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ED" w:rsidRDefault="002624AC" w:rsidP="004976B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32"/>
          <w:szCs w:val="24"/>
          <w:lang w:eastAsia="ru-RU"/>
        </w:rPr>
        <w:pict>
          <v:rect id="Прямоугольник 6" o:spid="_x0000_s1026" style="position:absolute;left:0;text-align:left;margin-left:-55.85pt;margin-top:-27.4pt;width:595.25pt;height:1352.9pt;z-index:-251659265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" fillcolor="red" strokecolor="#ed7d31 [3205]" strokeweight=".5pt">
            <v:fill color2="#ffdbc3" rotate="t" angle="150" colors="0 red;38666f #bdd7ee;1 #ffdbc3" focus="100%" type="gradient">
              <o:fill v:ext="view" type="gradientUnscaled"/>
            </v:fill>
          </v:rect>
        </w:pict>
      </w:r>
      <w:r w:rsidR="00677BED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>Административная и уголовная ответственность за продажу немаркированной продукции</w:t>
      </w:r>
    </w:p>
    <w:p w:rsidR="003A2D38" w:rsidRPr="004976BC" w:rsidRDefault="003A2D38" w:rsidP="002478EF">
      <w:pPr>
        <w:spacing w:after="0"/>
        <w:rPr>
          <w:rFonts w:ascii="Times New Roman" w:eastAsia="Times New Roman" w:hAnsi="Times New Roman" w:cs="Times New Roman"/>
          <w:color w:val="C00000"/>
          <w:sz w:val="32"/>
          <w:szCs w:val="24"/>
          <w:lang w:eastAsia="ru-RU"/>
        </w:rPr>
      </w:pPr>
      <w:r w:rsidRPr="004976BC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>На товаре нет кода маркировки</w:t>
      </w:r>
    </w:p>
    <w:p w:rsidR="003A2D38" w:rsidRPr="00E259CF" w:rsidRDefault="003A2D38" w:rsidP="003A2D38">
      <w:pPr>
        <w:spacing w:after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E259C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Не принимайте и не продавайте такой товар!</w:t>
      </w:r>
    </w:p>
    <w:p w:rsidR="003A2D38" w:rsidRPr="00E259CF" w:rsidRDefault="003A2D38" w:rsidP="003A2D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Административная ответственность</w:t>
      </w:r>
    </w:p>
    <w:p w:rsidR="003A2D38" w:rsidRPr="00E259CF" w:rsidRDefault="003A2D38" w:rsidP="003A2D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должностных лиц:</w:t>
      </w:r>
    </w:p>
    <w:p w:rsidR="003A2D38" w:rsidRPr="00E259CF" w:rsidRDefault="003A2D38" w:rsidP="003A2D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5000 — 10 000 </w:t>
      </w:r>
      <w:r w:rsidR="00262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руб.</w:t>
      </w:r>
    </w:p>
    <w:p w:rsidR="003A2D38" w:rsidRPr="00E259CF" w:rsidRDefault="003A2D38" w:rsidP="003A2D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конфискацией предметов нарушения</w:t>
      </w:r>
    </w:p>
    <w:p w:rsidR="003A2D38" w:rsidRPr="00E259CF" w:rsidRDefault="003A2D38" w:rsidP="003A2D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юридических лиц: </w:t>
      </w:r>
    </w:p>
    <w:p w:rsidR="003A2D38" w:rsidRPr="00E259CF" w:rsidRDefault="003A2D38" w:rsidP="003A2D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50 000 — 300 000 </w:t>
      </w:r>
      <w:r w:rsidR="00262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руб.</w:t>
      </w:r>
    </w:p>
    <w:p w:rsidR="003A2D38" w:rsidRPr="00E259CF" w:rsidRDefault="003A2D38" w:rsidP="003A2D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конфискацией предметов нарушения </w:t>
      </w:r>
    </w:p>
    <w:p w:rsidR="003A2D38" w:rsidRPr="00E259CF" w:rsidRDefault="003A2D38" w:rsidP="003A2D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Уголовная ответственность</w:t>
      </w:r>
    </w:p>
    <w:p w:rsidR="003A2D38" w:rsidRPr="00E259CF" w:rsidRDefault="003A2D38" w:rsidP="003A2D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преступления в особо крупных размерах </w:t>
      </w:r>
      <w:r w:rsidRPr="00E25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случае сговора </w:t>
      </w:r>
    </w:p>
    <w:p w:rsidR="003A2D38" w:rsidRPr="00E259CF" w:rsidRDefault="003A2D38" w:rsidP="003A2D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F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Штрафы:</w:t>
      </w:r>
    </w:p>
    <w:p w:rsidR="003A2D38" w:rsidRPr="00E259CF" w:rsidRDefault="003A2D38" w:rsidP="003A2D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1 000 000 </w:t>
      </w:r>
      <w:r w:rsidR="00262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руб.</w:t>
      </w:r>
    </w:p>
    <w:p w:rsidR="003A2D38" w:rsidRPr="00E259CF" w:rsidRDefault="003A2D38" w:rsidP="003A2D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свободы:</w:t>
      </w:r>
    </w:p>
    <w:p w:rsidR="003A2D38" w:rsidRPr="00E259CF" w:rsidRDefault="003A2D38" w:rsidP="003A2D3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6 лет</w:t>
      </w:r>
    </w:p>
    <w:p w:rsidR="003A2D38" w:rsidRPr="00A908E2" w:rsidRDefault="003A2D38" w:rsidP="003A2D38">
      <w:pPr>
        <w:pStyle w:val="penalty-cardfor-whom"/>
        <w:spacing w:before="0" w:beforeAutospacing="0" w:after="0" w:afterAutospacing="0"/>
        <w:rPr>
          <w:rFonts w:asciiTheme="majorHAnsi" w:hAnsiTheme="majorHAnsi"/>
          <w:b/>
        </w:rPr>
      </w:pPr>
    </w:p>
    <w:p w:rsidR="003A2D38" w:rsidRDefault="002C24B7" w:rsidP="003A2D38">
      <w:pPr>
        <w:pStyle w:val="penalty-cardfor-whom"/>
        <w:spacing w:before="0" w:beforeAutospacing="0" w:after="0" w:afterAutospacing="0"/>
        <w:jc w:val="center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6306185" cy="2191385"/>
            <wp:effectExtent l="0" t="0" r="0" b="0"/>
            <wp:docPr id="1" name="Рисунок 1" descr="C:\Users\Dmitry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itry\Desktop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D38" w:rsidRDefault="003A2D38" w:rsidP="003A2D38">
      <w:pPr>
        <w:pStyle w:val="penalty-cardfor-whom"/>
        <w:spacing w:before="0" w:beforeAutospacing="0" w:after="0" w:afterAutospacing="0"/>
        <w:rPr>
          <w:b/>
        </w:rPr>
      </w:pPr>
    </w:p>
    <w:p w:rsidR="003A2D38" w:rsidRDefault="003A2D38" w:rsidP="003A2D38">
      <w:pPr>
        <w:pStyle w:val="penalty-cardfor-whom"/>
        <w:spacing w:before="0" w:beforeAutospacing="0" w:after="0" w:afterAutospacing="0"/>
        <w:rPr>
          <w:b/>
        </w:rPr>
      </w:pPr>
    </w:p>
    <w:p w:rsidR="003A2D38" w:rsidRDefault="003A2D38" w:rsidP="003A2D38">
      <w:pPr>
        <w:pStyle w:val="penalty-cardfor-whom"/>
        <w:spacing w:before="0" w:beforeAutospacing="0" w:after="0" w:afterAutospacing="0"/>
        <w:rPr>
          <w:b/>
        </w:rPr>
      </w:pPr>
    </w:p>
    <w:p w:rsidR="00E024D1" w:rsidRPr="00E024D1" w:rsidRDefault="00E024D1" w:rsidP="004976BC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 w:rsidRPr="00E024D1">
        <w:rPr>
          <w:rFonts w:ascii="Times New Roman" w:hAnsi="Times New Roman" w:cs="Times New Roman"/>
          <w:b/>
          <w:color w:val="C00000"/>
          <w:sz w:val="28"/>
          <w:szCs w:val="24"/>
        </w:rPr>
        <w:t>Продажа продукции в розницу без передачи в систему маркировки сведений о выводе из оборота</w:t>
      </w:r>
    </w:p>
    <w:p w:rsidR="00E024D1" w:rsidRPr="00B2244B" w:rsidRDefault="00E024D1" w:rsidP="00E024D1">
      <w:pPr>
        <w:pStyle w:val="text-par-p3"/>
        <w:spacing w:before="0" w:beforeAutospacing="0" w:after="0" w:afterAutospacing="0"/>
        <w:ind w:left="5103"/>
        <w:jc w:val="right"/>
      </w:pPr>
      <w:r w:rsidRPr="00B2244B">
        <w:t xml:space="preserve">Если вы не сканируете коды на товарах при продаже или у вас не настроена касса для работы с маркированными товарами или вы не заключили доп. Соглашение с вашим ОФД на передачу данных в систему маркировки, то вас могут оштрафовать. </w:t>
      </w:r>
    </w:p>
    <w:p w:rsidR="00E024D1" w:rsidRPr="00B2244B" w:rsidRDefault="00E024D1" w:rsidP="00E024D1">
      <w:pPr>
        <w:pStyle w:val="text-par-p3"/>
        <w:spacing w:before="0" w:beforeAutospacing="0" w:after="0" w:afterAutospacing="0"/>
        <w:ind w:left="5103"/>
        <w:jc w:val="right"/>
        <w:rPr>
          <w:b/>
        </w:rPr>
      </w:pPr>
      <w:r w:rsidRPr="00B2244B">
        <w:rPr>
          <w:b/>
        </w:rPr>
        <w:t>Административная ответственность</w:t>
      </w:r>
    </w:p>
    <w:p w:rsidR="00E024D1" w:rsidRPr="00B2244B" w:rsidRDefault="00E024D1" w:rsidP="00E024D1">
      <w:pPr>
        <w:pStyle w:val="penalty-cardfor-whom"/>
        <w:spacing w:before="0" w:beforeAutospacing="0" w:after="0" w:afterAutospacing="0"/>
        <w:ind w:left="5103"/>
        <w:jc w:val="right"/>
      </w:pPr>
      <w:r w:rsidRPr="00B2244B">
        <w:t>Для должностных лиц:</w:t>
      </w:r>
    </w:p>
    <w:p w:rsidR="00E024D1" w:rsidRPr="00B2244B" w:rsidRDefault="00E024D1" w:rsidP="00E024D1">
      <w:pPr>
        <w:pStyle w:val="penalty-cardfor-whom"/>
        <w:spacing w:before="0" w:beforeAutospacing="0" w:after="0" w:afterAutospacing="0"/>
        <w:ind w:left="5103"/>
        <w:jc w:val="right"/>
        <w:rPr>
          <w:b/>
        </w:rPr>
      </w:pPr>
      <w:r w:rsidRPr="00B2244B">
        <w:rPr>
          <w:b/>
        </w:rPr>
        <w:t xml:space="preserve">1000 — 10 000 </w:t>
      </w:r>
      <w:r w:rsidR="002624AC">
        <w:rPr>
          <w:b/>
          <w:bCs/>
        </w:rPr>
        <w:t>руб.</w:t>
      </w:r>
    </w:p>
    <w:p w:rsidR="00E024D1" w:rsidRPr="00B2244B" w:rsidRDefault="00E024D1" w:rsidP="00E024D1">
      <w:pPr>
        <w:pStyle w:val="text-par-p3"/>
        <w:spacing w:before="0" w:beforeAutospacing="0" w:after="0" w:afterAutospacing="0"/>
        <w:ind w:left="5103"/>
        <w:jc w:val="right"/>
      </w:pPr>
      <w:r w:rsidRPr="00B2244B">
        <w:t>или предупреждение</w:t>
      </w:r>
    </w:p>
    <w:p w:rsidR="00E024D1" w:rsidRPr="00B2244B" w:rsidRDefault="00E024D1" w:rsidP="00E024D1">
      <w:pPr>
        <w:pStyle w:val="penalty-cardfor-whom"/>
        <w:spacing w:before="0" w:beforeAutospacing="0" w:after="0" w:afterAutospacing="0"/>
        <w:ind w:left="5103"/>
        <w:jc w:val="right"/>
      </w:pPr>
      <w:r w:rsidRPr="00B2244B">
        <w:t>Для юридических лиц:</w:t>
      </w:r>
    </w:p>
    <w:p w:rsidR="00E024D1" w:rsidRPr="00B2244B" w:rsidRDefault="00E024D1" w:rsidP="00E024D1">
      <w:pPr>
        <w:pStyle w:val="penalty-cardfor-whom"/>
        <w:spacing w:before="0" w:beforeAutospacing="0" w:after="0" w:afterAutospacing="0"/>
        <w:ind w:left="5103"/>
        <w:jc w:val="right"/>
        <w:rPr>
          <w:b/>
        </w:rPr>
      </w:pPr>
      <w:r w:rsidRPr="00B2244B">
        <w:rPr>
          <w:b/>
        </w:rPr>
        <w:t xml:space="preserve">50 000 — 100 000 </w:t>
      </w:r>
      <w:r w:rsidR="002624AC">
        <w:rPr>
          <w:b/>
          <w:bCs/>
        </w:rPr>
        <w:t>руб.</w:t>
      </w:r>
    </w:p>
    <w:p w:rsidR="00E024D1" w:rsidRDefault="00E024D1" w:rsidP="003A2D38">
      <w:pPr>
        <w:pStyle w:val="penalty-cardfor-whom"/>
        <w:spacing w:before="0" w:beforeAutospacing="0" w:after="0" w:afterAutospacing="0"/>
        <w:rPr>
          <w:b/>
        </w:rPr>
      </w:pPr>
    </w:p>
    <w:p w:rsidR="00E024D1" w:rsidRDefault="00E024D1" w:rsidP="003A2D38">
      <w:pPr>
        <w:pStyle w:val="penalty-cardfor-whom"/>
        <w:spacing w:before="0" w:beforeAutospacing="0" w:after="0" w:afterAutospacing="0"/>
        <w:rPr>
          <w:b/>
        </w:rPr>
      </w:pPr>
    </w:p>
    <w:p w:rsidR="00E024D1" w:rsidRDefault="00E024D1" w:rsidP="003A2D38">
      <w:pPr>
        <w:pStyle w:val="penalty-cardfor-whom"/>
        <w:spacing w:before="0" w:beforeAutospacing="0" w:after="0" w:afterAutospacing="0"/>
        <w:rPr>
          <w:b/>
        </w:rPr>
      </w:pPr>
    </w:p>
    <w:p w:rsidR="00E024D1" w:rsidRDefault="00E024D1" w:rsidP="003A2D38">
      <w:pPr>
        <w:pStyle w:val="penalty-cardfor-whom"/>
        <w:spacing w:before="0" w:beforeAutospacing="0" w:after="0" w:afterAutospacing="0"/>
        <w:rPr>
          <w:b/>
        </w:rPr>
      </w:pPr>
    </w:p>
    <w:p w:rsidR="00E024D1" w:rsidRDefault="002624AC" w:rsidP="003A2D38">
      <w:pPr>
        <w:pStyle w:val="penalty-cardfor-whom"/>
        <w:spacing w:before="0" w:beforeAutospacing="0" w:after="0" w:afterAutospacing="0"/>
        <w:rPr>
          <w:b/>
        </w:rPr>
      </w:pPr>
      <w:r>
        <w:rPr>
          <w:b/>
          <w:bCs/>
          <w:noProof/>
          <w:color w:val="C00000"/>
          <w:sz w:val="32"/>
        </w:rPr>
        <w:lastRenderedPageBreak/>
        <w:pict>
          <v:rect id="Прямоугольник 7" o:spid="_x0000_s1033" style="position:absolute;margin-left:-.4pt;margin-top:-27.45pt;width:595.25pt;height:1350.4pt;z-index:-251660290;visibility:visible;mso-position-horizont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" fillcolor="red" strokecolor="#ed7d31 [3205]" strokeweight=".5pt">
            <v:fill color2="#ffdbc3" rotate="t" angle="150" colors="0 red;38666f #bdd7ee;1 #ffdbc3" focus="100%" type="gradient">
              <o:fill v:ext="view" type="gradientUnscaled"/>
            </v:fill>
            <w10:wrap anchorx="page"/>
          </v:rect>
        </w:pict>
      </w:r>
    </w:p>
    <w:p w:rsidR="00E024D1" w:rsidRDefault="00E024D1" w:rsidP="003A2D38">
      <w:pPr>
        <w:pStyle w:val="penalty-cardfor-whom"/>
        <w:spacing w:before="0" w:beforeAutospacing="0" w:after="0" w:afterAutospacing="0"/>
        <w:rPr>
          <w:b/>
        </w:rPr>
      </w:pPr>
    </w:p>
    <w:p w:rsidR="00E024D1" w:rsidRDefault="00E024D1" w:rsidP="003A2D38">
      <w:pPr>
        <w:pStyle w:val="penalty-cardfor-whom"/>
        <w:spacing w:before="0" w:beforeAutospacing="0" w:after="0" w:afterAutospacing="0"/>
        <w:rPr>
          <w:b/>
        </w:rPr>
      </w:pPr>
    </w:p>
    <w:p w:rsidR="003A2D38" w:rsidRDefault="00212720" w:rsidP="00212720">
      <w:pPr>
        <w:pStyle w:val="penalty-cardfor-whom"/>
        <w:spacing w:before="0" w:beforeAutospacing="0" w:after="0" w:afterAutospacing="0"/>
        <w:ind w:left="3261"/>
        <w:rPr>
          <w:b/>
          <w:color w:val="C00000"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-106325</wp:posOffset>
            </wp:positionH>
            <wp:positionV relativeFrom="paragraph">
              <wp:posOffset>-62880</wp:posOffset>
            </wp:positionV>
            <wp:extent cx="2121368" cy="1903228"/>
            <wp:effectExtent l="0" t="0" r="0" b="1905"/>
            <wp:wrapNone/>
            <wp:docPr id="5" name="Рисунок 5" descr="C:\Users\Dmitry\Desktop\404c2afebd99f2b9de9d9f034c7aac42_1024_920_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mitry\Desktop\404c2afebd99f2b9de9d9f034c7aac42_1024_920_cropp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68" cy="19032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A2D38" w:rsidRPr="00212720">
        <w:rPr>
          <w:b/>
          <w:color w:val="C00000"/>
        </w:rPr>
        <w:t>Производство, приобретение, хранение, перевозка в целях сбыта и сбыт товаров с поддельными кодами маркировки</w:t>
      </w:r>
    </w:p>
    <w:p w:rsidR="003A2D38" w:rsidRPr="00B2244B" w:rsidRDefault="003A2D38" w:rsidP="00212720">
      <w:pPr>
        <w:pStyle w:val="penalty-cardfor-whom"/>
        <w:spacing w:before="0" w:beforeAutospacing="0" w:after="0" w:afterAutospacing="0"/>
        <w:ind w:left="3261"/>
        <w:rPr>
          <w:b/>
        </w:rPr>
      </w:pPr>
      <w:r w:rsidRPr="00B2244B">
        <w:rPr>
          <w:b/>
        </w:rPr>
        <w:t>Уголовная ответственность</w:t>
      </w:r>
    </w:p>
    <w:p w:rsidR="003A2D38" w:rsidRPr="00B2244B" w:rsidRDefault="003A2D38" w:rsidP="00212720">
      <w:pPr>
        <w:pStyle w:val="text-par-p3"/>
        <w:spacing w:before="0" w:beforeAutospacing="0" w:after="0" w:afterAutospacing="0"/>
        <w:ind w:left="3261"/>
      </w:pPr>
      <w:r w:rsidRPr="00B2244B">
        <w:t xml:space="preserve">Статья 171.1 УК РФ </w:t>
      </w:r>
    </w:p>
    <w:p w:rsidR="003A2D38" w:rsidRPr="00B2244B" w:rsidRDefault="003A2D38" w:rsidP="00212720">
      <w:pPr>
        <w:pStyle w:val="text-par-p3"/>
        <w:spacing w:before="0" w:beforeAutospacing="0" w:after="0" w:afterAutospacing="0"/>
        <w:ind w:left="3261"/>
      </w:pPr>
      <w:r w:rsidRPr="00B2244B">
        <w:t>Если речь идет о крупной партии товара</w:t>
      </w:r>
    </w:p>
    <w:p w:rsidR="003A2D38" w:rsidRPr="00B2244B" w:rsidRDefault="003A2D38" w:rsidP="00212720">
      <w:pPr>
        <w:pStyle w:val="penalty-cardfor-whom"/>
        <w:spacing w:before="0" w:beforeAutospacing="0" w:after="0" w:afterAutospacing="0"/>
        <w:ind w:left="3261"/>
      </w:pPr>
      <w:r w:rsidRPr="00B2244B">
        <w:t>Штрафы:</w:t>
      </w:r>
    </w:p>
    <w:p w:rsidR="003A2D38" w:rsidRPr="00B2244B" w:rsidRDefault="003A2D38" w:rsidP="00212720">
      <w:pPr>
        <w:pStyle w:val="penalty-cardfor-whom"/>
        <w:spacing w:before="0" w:beforeAutospacing="0" w:after="0" w:afterAutospacing="0"/>
        <w:ind w:left="3261"/>
        <w:rPr>
          <w:b/>
        </w:rPr>
      </w:pPr>
      <w:r w:rsidRPr="00B2244B">
        <w:rPr>
          <w:b/>
        </w:rPr>
        <w:t>до 500</w:t>
      </w:r>
      <w:r w:rsidR="002624AC">
        <w:rPr>
          <w:b/>
        </w:rPr>
        <w:t> </w:t>
      </w:r>
      <w:r w:rsidRPr="00B2244B">
        <w:rPr>
          <w:b/>
        </w:rPr>
        <w:t>000</w:t>
      </w:r>
      <w:r w:rsidR="002624AC">
        <w:rPr>
          <w:b/>
        </w:rPr>
        <w:t xml:space="preserve"> </w:t>
      </w:r>
      <w:r w:rsidR="002624AC">
        <w:rPr>
          <w:b/>
          <w:bCs/>
        </w:rPr>
        <w:t>руб.</w:t>
      </w:r>
      <w:r w:rsidRPr="00B2244B">
        <w:rPr>
          <w:b/>
        </w:rPr>
        <w:t xml:space="preserve">; </w:t>
      </w:r>
    </w:p>
    <w:p w:rsidR="003A2D38" w:rsidRPr="00B2244B" w:rsidRDefault="003A2D38" w:rsidP="00212720">
      <w:pPr>
        <w:pStyle w:val="text-par-p3"/>
        <w:spacing w:before="0" w:beforeAutospacing="0" w:after="0" w:afterAutospacing="0"/>
        <w:ind w:left="3261"/>
        <w:rPr>
          <w:b/>
        </w:rPr>
      </w:pPr>
      <w:r w:rsidRPr="00B2244B">
        <w:rPr>
          <w:b/>
        </w:rPr>
        <w:t>доход за период до 2 лет.</w:t>
      </w:r>
    </w:p>
    <w:p w:rsidR="00212720" w:rsidRDefault="003A2D38" w:rsidP="00212720">
      <w:pPr>
        <w:pStyle w:val="penalty-cardfor-whom"/>
        <w:spacing w:before="0" w:beforeAutospacing="0" w:after="0" w:afterAutospacing="0"/>
        <w:ind w:left="3261"/>
      </w:pPr>
      <w:r w:rsidRPr="00B2244B">
        <w:t>Лишение свободы:</w:t>
      </w:r>
    </w:p>
    <w:p w:rsidR="003A2D38" w:rsidRPr="00B2244B" w:rsidRDefault="003A2D38" w:rsidP="00212720">
      <w:pPr>
        <w:pStyle w:val="penalty-cardfor-whom"/>
        <w:spacing w:before="0" w:beforeAutospacing="0" w:after="0" w:afterAutospacing="0"/>
        <w:ind w:left="3261"/>
        <w:rPr>
          <w:b/>
        </w:rPr>
      </w:pPr>
      <w:r w:rsidRPr="00B2244B">
        <w:rPr>
          <w:b/>
        </w:rPr>
        <w:t>до 3 лет</w:t>
      </w:r>
    </w:p>
    <w:p w:rsidR="003A2D38" w:rsidRPr="00B2244B" w:rsidRDefault="003A2D38" w:rsidP="003A2D38">
      <w:pPr>
        <w:pStyle w:val="text-par-p3"/>
        <w:spacing w:before="0" w:beforeAutospacing="0" w:after="0" w:afterAutospacing="0"/>
        <w:rPr>
          <w:b/>
        </w:rPr>
      </w:pPr>
      <w:r w:rsidRPr="00B2244B">
        <w:rPr>
          <w:b/>
        </w:rPr>
        <w:t xml:space="preserve">со штрафом до 120 000 </w:t>
      </w:r>
      <w:r w:rsidR="002624AC">
        <w:rPr>
          <w:b/>
          <w:bCs/>
        </w:rPr>
        <w:t>руб.</w:t>
      </w:r>
    </w:p>
    <w:p w:rsidR="003A2D38" w:rsidRPr="00B2244B" w:rsidRDefault="003A2D38" w:rsidP="003A2D38">
      <w:pPr>
        <w:pStyle w:val="text-par-p3"/>
        <w:spacing w:before="0" w:beforeAutospacing="0" w:after="0" w:afterAutospacing="0"/>
        <w:rPr>
          <w:b/>
        </w:rPr>
      </w:pPr>
      <w:r w:rsidRPr="00B2244B">
        <w:rPr>
          <w:b/>
        </w:rPr>
        <w:t>или доход за период до 6 месяцев</w:t>
      </w:r>
    </w:p>
    <w:p w:rsidR="003A2D38" w:rsidRPr="00B2244B" w:rsidRDefault="00E259CF" w:rsidP="003A2D38">
      <w:pPr>
        <w:pStyle w:val="text-par-p3"/>
        <w:spacing w:before="0" w:beforeAutospacing="0" w:after="0" w:afterAutospacing="0"/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2341541</wp:posOffset>
            </wp:positionH>
            <wp:positionV relativeFrom="paragraph">
              <wp:posOffset>12980</wp:posOffset>
            </wp:positionV>
            <wp:extent cx="4241792" cy="3009434"/>
            <wp:effectExtent l="266700" t="0" r="407035" b="0"/>
            <wp:wrapNone/>
            <wp:docPr id="10" name="Рисунок 10" descr="C:\Users\Dmitry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mitry\Desktop\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792" cy="30094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A2D38" w:rsidRPr="00B2244B">
        <w:t xml:space="preserve">В случае предварительного сговора или участия организованной группы, а также если речь идет об особо крупном размере партии товара </w:t>
      </w:r>
    </w:p>
    <w:p w:rsidR="003A2D38" w:rsidRPr="00B2244B" w:rsidRDefault="003A2D38" w:rsidP="003A2D38">
      <w:pPr>
        <w:pStyle w:val="penalty-cardfor-whom"/>
        <w:spacing w:before="0" w:beforeAutospacing="0" w:after="0" w:afterAutospacing="0"/>
      </w:pPr>
      <w:r w:rsidRPr="00B2244B">
        <w:t>Штрафы:</w:t>
      </w:r>
    </w:p>
    <w:p w:rsidR="003A2D38" w:rsidRPr="00B2244B" w:rsidRDefault="003A2D38" w:rsidP="003A2D38">
      <w:pPr>
        <w:pStyle w:val="penalty-cardfor-whom"/>
        <w:spacing w:before="0" w:beforeAutospacing="0" w:after="0" w:afterAutospacing="0"/>
        <w:rPr>
          <w:b/>
        </w:rPr>
      </w:pPr>
      <w:r w:rsidRPr="00B2244B">
        <w:rPr>
          <w:b/>
        </w:rPr>
        <w:t>От 400 000 до 800</w:t>
      </w:r>
      <w:r w:rsidR="002624AC">
        <w:rPr>
          <w:b/>
        </w:rPr>
        <w:t> </w:t>
      </w:r>
      <w:r w:rsidRPr="00B2244B">
        <w:rPr>
          <w:b/>
        </w:rPr>
        <w:t>000</w:t>
      </w:r>
      <w:r w:rsidR="002624AC">
        <w:rPr>
          <w:b/>
        </w:rPr>
        <w:t xml:space="preserve"> </w:t>
      </w:r>
      <w:r w:rsidR="002624AC">
        <w:rPr>
          <w:b/>
          <w:bCs/>
        </w:rPr>
        <w:t>руб.</w:t>
      </w:r>
      <w:r w:rsidRPr="00B2244B">
        <w:rPr>
          <w:b/>
        </w:rPr>
        <w:t xml:space="preserve">; </w:t>
      </w:r>
    </w:p>
    <w:p w:rsidR="003A2D38" w:rsidRPr="00B2244B" w:rsidRDefault="003A2D38" w:rsidP="003A2D38">
      <w:pPr>
        <w:pStyle w:val="text-par-p3"/>
        <w:spacing w:before="0" w:beforeAutospacing="0" w:after="0" w:afterAutospacing="0"/>
        <w:rPr>
          <w:b/>
        </w:rPr>
      </w:pPr>
      <w:r w:rsidRPr="00B2244B">
        <w:rPr>
          <w:b/>
        </w:rPr>
        <w:t>доход за период от1 года до 3 лет</w:t>
      </w:r>
    </w:p>
    <w:p w:rsidR="003A2D38" w:rsidRPr="00B2244B" w:rsidRDefault="003A2D38" w:rsidP="003A2D38">
      <w:pPr>
        <w:pStyle w:val="penalty-cardfor-whom"/>
        <w:spacing w:before="0" w:beforeAutospacing="0" w:after="0" w:afterAutospacing="0"/>
      </w:pPr>
      <w:r w:rsidRPr="00B2244B">
        <w:t>Лишение свободы:</w:t>
      </w:r>
    </w:p>
    <w:p w:rsidR="003A2D38" w:rsidRPr="003A2D38" w:rsidRDefault="003A2D38" w:rsidP="003A2D38">
      <w:pPr>
        <w:pStyle w:val="penalty-cardfor-whom"/>
        <w:spacing w:before="0" w:beforeAutospacing="0" w:after="0" w:afterAutospacing="0"/>
        <w:rPr>
          <w:b/>
        </w:rPr>
      </w:pPr>
      <w:r w:rsidRPr="003A2D38">
        <w:rPr>
          <w:b/>
        </w:rPr>
        <w:t>до 6 лет</w:t>
      </w:r>
    </w:p>
    <w:p w:rsidR="003A2D38" w:rsidRPr="003A2D38" w:rsidRDefault="003A2D38" w:rsidP="003A2D38">
      <w:pPr>
        <w:pStyle w:val="text-par-p3"/>
        <w:spacing w:before="0" w:beforeAutospacing="0" w:after="0" w:afterAutospacing="0"/>
        <w:rPr>
          <w:b/>
        </w:rPr>
      </w:pPr>
      <w:r w:rsidRPr="003A2D38">
        <w:rPr>
          <w:b/>
        </w:rPr>
        <w:t xml:space="preserve">со штрафом до 1 000 000 </w:t>
      </w:r>
      <w:r w:rsidR="002624AC">
        <w:rPr>
          <w:b/>
          <w:bCs/>
        </w:rPr>
        <w:t>руб.</w:t>
      </w:r>
    </w:p>
    <w:p w:rsidR="00DE7BE2" w:rsidRPr="003A2D38" w:rsidRDefault="003A2D38" w:rsidP="003A2D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D38">
        <w:rPr>
          <w:rFonts w:ascii="Times New Roman" w:hAnsi="Times New Roman" w:cs="Times New Roman"/>
          <w:b/>
          <w:sz w:val="24"/>
          <w:szCs w:val="24"/>
        </w:rPr>
        <w:t>или доход за период до 5 лет</w:t>
      </w:r>
    </w:p>
    <w:p w:rsidR="003A2D38" w:rsidRDefault="003A2D38" w:rsidP="003A2D38">
      <w:pPr>
        <w:spacing w:after="0" w:line="240" w:lineRule="auto"/>
        <w:rPr>
          <w:b/>
        </w:rPr>
      </w:pPr>
    </w:p>
    <w:p w:rsidR="003A2D38" w:rsidRDefault="003A2D38" w:rsidP="003A2D38">
      <w:pPr>
        <w:spacing w:after="0" w:line="240" w:lineRule="auto"/>
        <w:rPr>
          <w:b/>
        </w:rPr>
      </w:pPr>
    </w:p>
    <w:p w:rsidR="003A2D38" w:rsidRDefault="003A2D38" w:rsidP="003A2D38">
      <w:pPr>
        <w:spacing w:after="0" w:line="240" w:lineRule="auto"/>
        <w:rPr>
          <w:b/>
        </w:rPr>
      </w:pPr>
    </w:p>
    <w:p w:rsidR="003A2D38" w:rsidRDefault="003A2D38" w:rsidP="003A2D38">
      <w:pPr>
        <w:spacing w:after="0" w:line="240" w:lineRule="auto"/>
        <w:rPr>
          <w:b/>
        </w:rPr>
      </w:pPr>
    </w:p>
    <w:p w:rsidR="003A2D38" w:rsidRDefault="003A2D38" w:rsidP="003A2D38">
      <w:pPr>
        <w:spacing w:after="0" w:line="240" w:lineRule="auto"/>
        <w:rPr>
          <w:b/>
        </w:rPr>
      </w:pPr>
    </w:p>
    <w:p w:rsidR="003A2D38" w:rsidRDefault="003A2D38" w:rsidP="003A2D38">
      <w:pPr>
        <w:spacing w:after="0" w:line="240" w:lineRule="auto"/>
        <w:rPr>
          <w:b/>
        </w:rPr>
      </w:pPr>
    </w:p>
    <w:p w:rsidR="003A2D38" w:rsidRDefault="003A2D38" w:rsidP="003A2D38">
      <w:pPr>
        <w:spacing w:after="0" w:line="240" w:lineRule="auto"/>
        <w:rPr>
          <w:b/>
        </w:rPr>
      </w:pPr>
    </w:p>
    <w:p w:rsidR="00E259CF" w:rsidRPr="00212720" w:rsidRDefault="00E259CF" w:rsidP="00E259CF">
      <w:p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212720">
        <w:rPr>
          <w:rFonts w:ascii="Times New Roman" w:hAnsi="Times New Roman" w:cs="Times New Roman"/>
          <w:b/>
          <w:color w:val="C00000"/>
          <w:sz w:val="24"/>
          <w:szCs w:val="24"/>
        </w:rPr>
        <w:t>Отсутствие регистрации в системе маркировки в установленные сроки</w:t>
      </w:r>
    </w:p>
    <w:p w:rsidR="00E259CF" w:rsidRPr="00B2244B" w:rsidRDefault="00E259CF" w:rsidP="00E259CF">
      <w:pPr>
        <w:pStyle w:val="text-par-p3"/>
        <w:spacing w:before="0" w:beforeAutospacing="0" w:after="0" w:afterAutospacing="0"/>
      </w:pPr>
      <w:r w:rsidRPr="00B2244B">
        <w:t xml:space="preserve">Для каждой группы товаров установлены определенные сроки регистрации в системе маркировки. Для регистрации требуется усиленная квалифицированная электронная подпись. </w:t>
      </w:r>
    </w:p>
    <w:p w:rsidR="00E259CF" w:rsidRPr="00B2244B" w:rsidRDefault="00E259CF" w:rsidP="00E259CF">
      <w:pPr>
        <w:pStyle w:val="text-par-p3"/>
        <w:spacing w:before="0" w:beforeAutospacing="0" w:after="0" w:afterAutospacing="0"/>
        <w:rPr>
          <w:b/>
        </w:rPr>
      </w:pPr>
      <w:r w:rsidRPr="00B2244B">
        <w:rPr>
          <w:b/>
        </w:rPr>
        <w:t>Административная ответственность</w:t>
      </w:r>
    </w:p>
    <w:p w:rsidR="00E259CF" w:rsidRPr="00B2244B" w:rsidRDefault="00E259CF" w:rsidP="00E259CF">
      <w:pPr>
        <w:pStyle w:val="penalty-cardfor-whom"/>
        <w:spacing w:before="0" w:beforeAutospacing="0" w:after="0" w:afterAutospacing="0"/>
      </w:pPr>
      <w:r w:rsidRPr="00B2244B">
        <w:t>Для должностных лиц:</w:t>
      </w:r>
    </w:p>
    <w:p w:rsidR="00E259CF" w:rsidRPr="00B2244B" w:rsidRDefault="00E259CF" w:rsidP="00E259CF">
      <w:pPr>
        <w:pStyle w:val="penalty-cardfor-whom"/>
        <w:spacing w:before="0" w:beforeAutospacing="0" w:after="0" w:afterAutospacing="0"/>
        <w:rPr>
          <w:b/>
        </w:rPr>
      </w:pPr>
      <w:r w:rsidRPr="00B2244B">
        <w:rPr>
          <w:b/>
        </w:rPr>
        <w:t xml:space="preserve">1000 — 10 000 </w:t>
      </w:r>
      <w:r w:rsidR="002624AC">
        <w:rPr>
          <w:b/>
          <w:bCs/>
        </w:rPr>
        <w:t>руб.</w:t>
      </w:r>
    </w:p>
    <w:p w:rsidR="00E259CF" w:rsidRPr="00B2244B" w:rsidRDefault="00E259CF" w:rsidP="00E259CF">
      <w:pPr>
        <w:pStyle w:val="text-par-p3"/>
        <w:spacing w:before="0" w:beforeAutospacing="0" w:after="0" w:afterAutospacing="0"/>
      </w:pPr>
      <w:r w:rsidRPr="00B2244B">
        <w:t>или предупреждение</w:t>
      </w:r>
    </w:p>
    <w:p w:rsidR="00E259CF" w:rsidRPr="00B2244B" w:rsidRDefault="00E259CF" w:rsidP="00E259CF">
      <w:pPr>
        <w:pStyle w:val="penalty-cardfor-whom"/>
        <w:spacing w:before="0" w:beforeAutospacing="0" w:after="0" w:afterAutospacing="0"/>
      </w:pPr>
      <w:r w:rsidRPr="00B2244B">
        <w:t>Для юридических лиц:</w:t>
      </w:r>
    </w:p>
    <w:p w:rsidR="00E259CF" w:rsidRDefault="00E259CF" w:rsidP="00E259CF">
      <w:pPr>
        <w:pStyle w:val="penalty-cardfor-whom"/>
        <w:spacing w:before="0" w:beforeAutospacing="0" w:after="0" w:afterAutospacing="0"/>
        <w:rPr>
          <w:b/>
        </w:rPr>
      </w:pPr>
      <w:r w:rsidRPr="00B2244B">
        <w:rPr>
          <w:b/>
        </w:rPr>
        <w:t>50 000 — 100</w:t>
      </w:r>
      <w:r>
        <w:rPr>
          <w:b/>
        </w:rPr>
        <w:t> </w:t>
      </w:r>
      <w:r w:rsidRPr="00B2244B">
        <w:rPr>
          <w:b/>
        </w:rPr>
        <w:t xml:space="preserve">000 </w:t>
      </w:r>
      <w:r w:rsidR="002624AC">
        <w:rPr>
          <w:b/>
          <w:bCs/>
        </w:rPr>
        <w:t>руб.</w:t>
      </w:r>
    </w:p>
    <w:p w:rsidR="00E259CF" w:rsidRDefault="00E259CF" w:rsidP="00E259CF">
      <w:pPr>
        <w:pStyle w:val="penalty-cardfor-whom"/>
        <w:spacing w:before="0" w:beforeAutospacing="0" w:after="0" w:afterAutospacing="0"/>
      </w:pPr>
    </w:p>
    <w:p w:rsidR="00E259CF" w:rsidRPr="00FF6A7A" w:rsidRDefault="00E259CF" w:rsidP="00FF6A7A">
      <w:pPr>
        <w:pStyle w:val="penalty-cardfor-whom"/>
        <w:spacing w:before="0" w:beforeAutospacing="0" w:after="0" w:afterAutospacing="0"/>
        <w:ind w:left="5245"/>
        <w:jc w:val="right"/>
        <w:rPr>
          <w:b/>
          <w:color w:val="C00000"/>
        </w:rPr>
      </w:pPr>
      <w:r w:rsidRPr="00FF6A7A">
        <w:rPr>
          <w:b/>
          <w:color w:val="C00000"/>
        </w:rPr>
        <w:t>Нарушение в размере МРЦ при продаже</w:t>
      </w:r>
    </w:p>
    <w:p w:rsidR="00E259CF" w:rsidRDefault="00E259CF" w:rsidP="00FF6A7A">
      <w:pPr>
        <w:pStyle w:val="text-par-p3"/>
        <w:spacing w:before="0" w:beforeAutospacing="0" w:after="0" w:afterAutospacing="0"/>
        <w:ind w:left="5245"/>
        <w:jc w:val="right"/>
      </w:pPr>
      <w:r>
        <w:t xml:space="preserve">Сведения о МРЦ (максимальной розничной цене) печатаются на каждой упаковке (пачке) сигарет. Также эти сведения содержаться в коде маркировки. Продавать продукцию выше этой стоимости запрещено. </w:t>
      </w:r>
    </w:p>
    <w:p w:rsidR="00E259CF" w:rsidRPr="00FF6A7A" w:rsidRDefault="00E259CF" w:rsidP="00FF6A7A">
      <w:pPr>
        <w:pStyle w:val="text-par-p3"/>
        <w:spacing w:before="0" w:beforeAutospacing="0" w:after="0" w:afterAutospacing="0"/>
        <w:ind w:left="5245"/>
        <w:jc w:val="right"/>
        <w:rPr>
          <w:b/>
        </w:rPr>
      </w:pPr>
      <w:r w:rsidRPr="00FF6A7A">
        <w:rPr>
          <w:b/>
        </w:rPr>
        <w:t>Административная ответственность</w:t>
      </w:r>
    </w:p>
    <w:p w:rsidR="00E259CF" w:rsidRDefault="00E259CF" w:rsidP="00FF6A7A">
      <w:pPr>
        <w:pStyle w:val="penalty-cardfor-whom"/>
        <w:spacing w:before="0" w:beforeAutospacing="0" w:after="0" w:afterAutospacing="0"/>
        <w:ind w:left="5245"/>
        <w:jc w:val="right"/>
      </w:pPr>
      <w:r>
        <w:t>Для должностных лиц:</w:t>
      </w:r>
    </w:p>
    <w:p w:rsidR="00E259CF" w:rsidRDefault="00E259CF" w:rsidP="00FF6A7A">
      <w:pPr>
        <w:pStyle w:val="penalty-cardfor-whom"/>
        <w:spacing w:before="0" w:beforeAutospacing="0" w:after="0" w:afterAutospacing="0"/>
        <w:ind w:left="5245"/>
        <w:jc w:val="right"/>
      </w:pPr>
      <w:r w:rsidRPr="00FF6A7A">
        <w:rPr>
          <w:b/>
        </w:rPr>
        <w:t>50</w:t>
      </w:r>
      <w:r w:rsidR="002624AC">
        <w:rPr>
          <w:b/>
        </w:rPr>
        <w:t> </w:t>
      </w:r>
      <w:r w:rsidRPr="00FF6A7A">
        <w:rPr>
          <w:b/>
        </w:rPr>
        <w:t>000</w:t>
      </w:r>
      <w:r w:rsidR="002624AC">
        <w:rPr>
          <w:b/>
        </w:rPr>
        <w:t xml:space="preserve"> </w:t>
      </w:r>
      <w:r w:rsidR="002624AC">
        <w:rPr>
          <w:b/>
          <w:bCs/>
        </w:rPr>
        <w:t>руб.</w:t>
      </w:r>
    </w:p>
    <w:p w:rsidR="00E259CF" w:rsidRDefault="00E259CF" w:rsidP="00FF6A7A">
      <w:pPr>
        <w:pStyle w:val="text-par-p3"/>
        <w:spacing w:before="0" w:beforeAutospacing="0" w:after="0" w:afterAutospacing="0"/>
        <w:ind w:left="5245"/>
        <w:jc w:val="right"/>
      </w:pPr>
      <w:r>
        <w:t>или дисквалификация на срок до 3 лет</w:t>
      </w:r>
    </w:p>
    <w:p w:rsidR="00E259CF" w:rsidRDefault="00E259CF" w:rsidP="00FF6A7A">
      <w:pPr>
        <w:pStyle w:val="penalty-cardfor-whom"/>
        <w:spacing w:before="0" w:beforeAutospacing="0" w:after="0" w:afterAutospacing="0"/>
        <w:ind w:left="5245"/>
        <w:jc w:val="right"/>
      </w:pPr>
      <w:r>
        <w:t>Для юридических лиц:</w:t>
      </w:r>
    </w:p>
    <w:p w:rsidR="00E259CF" w:rsidRDefault="00E259CF" w:rsidP="00FF6A7A">
      <w:pPr>
        <w:pStyle w:val="text-par-p3"/>
        <w:spacing w:before="0" w:beforeAutospacing="0" w:after="0" w:afterAutospacing="0"/>
        <w:ind w:left="5245"/>
        <w:jc w:val="right"/>
      </w:pPr>
      <w:r>
        <w:t xml:space="preserve">В двукратном размере излишне полученной выручки от реализации табачных изделий за весь период, в течение которого совершалось правонарушение (но не более 1 года) </w:t>
      </w:r>
    </w:p>
    <w:p w:rsidR="00E259CF" w:rsidRDefault="00E259CF" w:rsidP="00E259CF">
      <w:pPr>
        <w:pStyle w:val="text-par-p3"/>
        <w:spacing w:before="0" w:beforeAutospacing="0" w:after="0" w:afterAutospacing="0"/>
        <w:rPr>
          <w:b/>
        </w:rPr>
      </w:pPr>
    </w:p>
    <w:p w:rsidR="00FF6A7A" w:rsidRDefault="00FF6A7A" w:rsidP="00E259CF">
      <w:pPr>
        <w:pStyle w:val="text-par-p3"/>
        <w:spacing w:before="0" w:beforeAutospacing="0" w:after="0" w:afterAutospacing="0"/>
        <w:rPr>
          <w:b/>
        </w:rPr>
      </w:pPr>
    </w:p>
    <w:p w:rsidR="00FF6A7A" w:rsidRDefault="00FF6A7A" w:rsidP="00E259CF">
      <w:pPr>
        <w:pStyle w:val="text-par-p3"/>
        <w:spacing w:before="0" w:beforeAutospacing="0" w:after="0" w:afterAutospacing="0"/>
        <w:rPr>
          <w:b/>
        </w:rPr>
      </w:pPr>
    </w:p>
    <w:tbl>
      <w:tblPr>
        <w:tblStyle w:val="a5"/>
        <w:tblpPr w:leftFromText="180" w:rightFromText="180" w:horzAnchor="margin" w:tblpXSpec="center" w:tblpY="1096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827"/>
        <w:gridCol w:w="3549"/>
      </w:tblGrid>
      <w:tr w:rsidR="00FF6A7A" w:rsidTr="00FF6A7A">
        <w:tc>
          <w:tcPr>
            <w:tcW w:w="3539" w:type="dxa"/>
          </w:tcPr>
          <w:p w:rsidR="00FF6A7A" w:rsidRPr="00FF6A7A" w:rsidRDefault="002624AC" w:rsidP="00FF6A7A">
            <w:pPr>
              <w:pStyle w:val="text-par-p3"/>
              <w:spacing w:before="0" w:beforeAutospacing="0" w:after="0" w:afterAutospacing="0"/>
              <w:jc w:val="center"/>
              <w:rPr>
                <w:b/>
                <w:color w:val="C00000"/>
              </w:rPr>
            </w:pPr>
            <w:r>
              <w:rPr>
                <w:b/>
                <w:bCs/>
                <w:noProof/>
                <w:color w:val="C00000"/>
                <w:sz w:val="32"/>
              </w:rPr>
              <w:pict>
                <v:rect id="Прямоугольник 16" o:spid="_x0000_s1032" style="position:absolute;left:0;text-align:left;margin-left:-33.3pt;margin-top:-88.7pt;width:595.25pt;height:1350.4pt;z-index:-251649024;visibility:visible;mso-position-horizont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" fillcolor="red" strokecolor="#ed7d31 [3205]" strokeweight=".5pt">
                  <v:fill color2="#ffdbc3" rotate="t" angle="150" colors="0 red;38666f #bdd7ee;1 #ffdbc3" focus="100%" type="gradient">
                    <o:fill v:ext="view" type="gradientUnscaled"/>
                  </v:fill>
                  <w10:wrap anchorx="page"/>
                </v:rect>
              </w:pict>
            </w:r>
            <w:r w:rsidR="00FF6A7A" w:rsidRPr="00FF6A7A">
              <w:rPr>
                <w:b/>
                <w:color w:val="C00000"/>
              </w:rPr>
              <w:t>Товары не введены в оборот</w:t>
            </w:r>
          </w:p>
          <w:p w:rsidR="00FF6A7A" w:rsidRDefault="00FF6A7A" w:rsidP="00FF6A7A">
            <w:pPr>
              <w:pStyle w:val="text-par-p3"/>
              <w:spacing w:before="0" w:beforeAutospacing="0" w:after="0" w:afterAutospacing="0"/>
              <w:jc w:val="center"/>
            </w:pPr>
            <w:r>
              <w:t>Если вы заказали коды и нанесли их на товары, но не ввели их в оборот, то вы не имеете права их продавать юридическим или физическим лицам. Обязательно вводите товары в оборот перед продажей.</w:t>
            </w:r>
          </w:p>
          <w:p w:rsidR="00FF6A7A" w:rsidRDefault="00FF6A7A" w:rsidP="00FF6A7A">
            <w:pPr>
              <w:pStyle w:val="text-par-p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7" w:type="dxa"/>
          </w:tcPr>
          <w:p w:rsidR="00FF6A7A" w:rsidRDefault="002624AC" w:rsidP="00FF6A7A">
            <w:pPr>
              <w:pStyle w:val="text-par-p3"/>
              <w:spacing w:before="0" w:beforeAutospacing="0" w:after="0" w:afterAutospacing="0"/>
              <w:rPr>
                <w:b/>
              </w:rPr>
            </w:pPr>
            <w:r>
              <w:rPr>
                <w:b/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20" o:spid="_x0000_s1031" type="#_x0000_t67" style="position:absolute;margin-left:14.8pt;margin-top:76.8pt;width:30.75pt;height:129.65pt;rotation:-1612727fd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" adj="15363,7531" fillcolor="red" strokecolor="#1f4d78 [1604]" strokeweight="1pt">
                  <v:fill color2="#ffdbc3" angle="150" colors="0 red;1 #ed7d31;1 #ffdbc3" focus="100%" type="gradient">
                    <o:fill v:ext="view" type="gradientUnscaled"/>
                  </v:fill>
                </v:shape>
              </w:pict>
            </w:r>
            <w:r>
              <w:rPr>
                <w:b/>
                <w:noProof/>
              </w:rPr>
              <w:pict>
                <v:shape id="Стрелка вниз 18" o:spid="_x0000_s1030" type="#_x0000_t67" style="position:absolute;margin-left:149.35pt;margin-top:82.35pt;width:32.2pt;height:125.7pt;rotation:1713783fd;z-index:25166848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" adj="14862,7531" fillcolor="red" strokecolor="#1f4d78 [1604]" strokeweight="1pt">
                  <v:fill color2="#ffdbc3" angle="150" colors="0 red;1 #ed7d31;1 #ffdbc3" focus="100%" type="gradient">
                    <o:fill v:ext="view" type="gradientUnscaled"/>
                  </v:fill>
                </v:shape>
              </w:pict>
            </w:r>
          </w:p>
        </w:tc>
        <w:tc>
          <w:tcPr>
            <w:tcW w:w="3549" w:type="dxa"/>
          </w:tcPr>
          <w:p w:rsidR="00FF6A7A" w:rsidRPr="00FF6A7A" w:rsidRDefault="00FF6A7A" w:rsidP="00FF6A7A">
            <w:pPr>
              <w:pStyle w:val="penalty-cardfor-whom"/>
              <w:spacing w:before="0" w:beforeAutospacing="0" w:after="0" w:afterAutospacing="0"/>
              <w:jc w:val="center"/>
              <w:rPr>
                <w:b/>
                <w:color w:val="C00000"/>
              </w:rPr>
            </w:pPr>
            <w:r w:rsidRPr="00FF6A7A">
              <w:rPr>
                <w:b/>
                <w:color w:val="C00000"/>
              </w:rPr>
              <w:t>Ввод в оборот товаров без разрешительной документации или с неверными сведениями о разрешительной документации</w:t>
            </w:r>
          </w:p>
          <w:p w:rsidR="00FF6A7A" w:rsidRDefault="00FF6A7A" w:rsidP="00FF6A7A">
            <w:pPr>
              <w:pStyle w:val="text-par-p3"/>
              <w:spacing w:before="0" w:beforeAutospacing="0" w:after="0" w:afterAutospacing="0"/>
              <w:jc w:val="center"/>
            </w:pPr>
            <w:r>
              <w:t>Если при вводе в оборот товаров, вы не указали сопроводительную документацию или указали неверные данные, то вас могут оштрафовать. Это требование не относится к остаткам товаров, описанным по упрощенной схеме</w:t>
            </w:r>
          </w:p>
          <w:p w:rsidR="00FF6A7A" w:rsidRDefault="00FF6A7A" w:rsidP="00FF6A7A">
            <w:pPr>
              <w:pStyle w:val="text-par-p3"/>
              <w:spacing w:before="0" w:beforeAutospacing="0" w:after="0" w:afterAutospacing="0"/>
              <w:rPr>
                <w:b/>
              </w:rPr>
            </w:pPr>
          </w:p>
        </w:tc>
      </w:tr>
      <w:tr w:rsidR="00FF6A7A" w:rsidTr="00FF6A7A">
        <w:tc>
          <w:tcPr>
            <w:tcW w:w="3539" w:type="dxa"/>
          </w:tcPr>
          <w:p w:rsidR="00FF6A7A" w:rsidRPr="00FF6A7A" w:rsidRDefault="00FF6A7A" w:rsidP="00FF6A7A">
            <w:pPr>
              <w:pStyle w:val="penalty-cardfor-whom"/>
              <w:spacing w:before="0" w:beforeAutospacing="0" w:after="0" w:afterAutospacing="0"/>
              <w:jc w:val="center"/>
              <w:rPr>
                <w:b/>
                <w:color w:val="C00000"/>
              </w:rPr>
            </w:pPr>
            <w:r w:rsidRPr="00FF6A7A">
              <w:rPr>
                <w:b/>
                <w:color w:val="C00000"/>
              </w:rPr>
              <w:t>Передача товаров юридическому лицу без отправки информации о ней в систему маркировки</w:t>
            </w:r>
          </w:p>
          <w:p w:rsidR="00FF6A7A" w:rsidRDefault="00FF6A7A" w:rsidP="00FF6A7A">
            <w:pPr>
              <w:pStyle w:val="text-par-p3"/>
              <w:spacing w:before="0" w:beforeAutospacing="0" w:after="0" w:afterAutospacing="0"/>
              <w:jc w:val="center"/>
            </w:pPr>
            <w:r>
              <w:t>Если вы передаете маркированный товар другому участнику оборота или принимаете товар, то вы должны обязательно направить данные в систему маркировки при помощи электронного документооборота, отправив УПД (универсальный передаточный документ) с кодами маркировки товаров, которые передаете</w:t>
            </w:r>
          </w:p>
          <w:p w:rsidR="00FF6A7A" w:rsidRDefault="00FF6A7A" w:rsidP="00FF6A7A">
            <w:pPr>
              <w:pStyle w:val="text-par-p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7" w:type="dxa"/>
          </w:tcPr>
          <w:p w:rsidR="00FF6A7A" w:rsidRPr="00FF6A7A" w:rsidRDefault="00FF6A7A" w:rsidP="00FF6A7A">
            <w:pPr>
              <w:pStyle w:val="text-par-p3"/>
              <w:spacing w:before="0" w:beforeAutospacing="0" w:after="0" w:afterAutospacing="0"/>
              <w:jc w:val="center"/>
              <w:rPr>
                <w:b/>
              </w:rPr>
            </w:pPr>
            <w:r w:rsidRPr="00FF6A7A">
              <w:rPr>
                <w:b/>
              </w:rPr>
              <w:t>Административная ответственность</w:t>
            </w:r>
          </w:p>
          <w:p w:rsidR="00FF6A7A" w:rsidRPr="00FF6A7A" w:rsidRDefault="00FF6A7A" w:rsidP="00FF6A7A">
            <w:pPr>
              <w:pStyle w:val="penalty-cardfor-whom"/>
              <w:spacing w:before="0" w:beforeAutospacing="0" w:after="0" w:afterAutospacing="0"/>
              <w:jc w:val="center"/>
              <w:rPr>
                <w:b/>
              </w:rPr>
            </w:pPr>
            <w:r w:rsidRPr="00FF6A7A">
              <w:rPr>
                <w:b/>
              </w:rPr>
              <w:t xml:space="preserve">Для должностных </w:t>
            </w:r>
            <w:bookmarkStart w:id="0" w:name="_GoBack"/>
            <w:bookmarkEnd w:id="0"/>
            <w:r w:rsidRPr="00FF6A7A">
              <w:rPr>
                <w:b/>
              </w:rPr>
              <w:t>лиц:</w:t>
            </w:r>
          </w:p>
          <w:p w:rsidR="00FF6A7A" w:rsidRPr="00FF6A7A" w:rsidRDefault="002624AC" w:rsidP="00FF6A7A">
            <w:pPr>
              <w:pStyle w:val="penalty-cardfor-whom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1000 — 10 000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руб.</w:t>
            </w:r>
          </w:p>
          <w:p w:rsidR="00FF6A7A" w:rsidRPr="00FF6A7A" w:rsidRDefault="00FF6A7A" w:rsidP="00FF6A7A">
            <w:pPr>
              <w:pStyle w:val="text-par-p3"/>
              <w:spacing w:before="0" w:beforeAutospacing="0" w:after="0" w:afterAutospacing="0"/>
              <w:jc w:val="center"/>
              <w:rPr>
                <w:b/>
              </w:rPr>
            </w:pPr>
            <w:r w:rsidRPr="00FF6A7A">
              <w:rPr>
                <w:b/>
              </w:rPr>
              <w:t>или предупреждение</w:t>
            </w:r>
          </w:p>
          <w:p w:rsidR="00FF6A7A" w:rsidRPr="00FF6A7A" w:rsidRDefault="00FF6A7A" w:rsidP="00FF6A7A">
            <w:pPr>
              <w:pStyle w:val="penalty-cardfor-whom"/>
              <w:spacing w:before="0" w:beforeAutospacing="0" w:after="0" w:afterAutospacing="0"/>
              <w:jc w:val="center"/>
              <w:rPr>
                <w:b/>
              </w:rPr>
            </w:pPr>
            <w:r w:rsidRPr="00FF6A7A">
              <w:rPr>
                <w:b/>
              </w:rPr>
              <w:t>Для юридических лиц:</w:t>
            </w:r>
          </w:p>
          <w:p w:rsidR="00FF6A7A" w:rsidRPr="00FF6A7A" w:rsidRDefault="002624AC" w:rsidP="00FF6A7A">
            <w:pPr>
              <w:pStyle w:val="penalty-cardfor-whom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Стрелка вниз 24" o:spid="_x0000_s1029" type="#_x0000_t67" style="position:absolute;left:0;text-align:left;margin-left:15.2pt;margin-top:9.05pt;width:29.7pt;height:82.3pt;rotation:-8410687fd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" adj="12103,7531" fillcolor="red" strokecolor="#1f4d78 [1604]" strokeweight="1pt">
                  <v:fill color2="#ffdbc3" angle="150" colors="0 red;1 #ed7d31;1 #ffdbc3" focus="100%" type="gradient">
                    <o:fill v:ext="view" type="gradientUnscaled"/>
                  </v:fill>
                </v:shape>
              </w:pict>
            </w:r>
            <w:r>
              <w:rPr>
                <w:b/>
                <w:noProof/>
              </w:rPr>
              <w:pict>
                <v:shape id="Стрелка вниз 22" o:spid="_x0000_s1028" type="#_x0000_t67" style="position:absolute;left:0;text-align:left;margin-left:140.25pt;margin-top:8.95pt;width:29.7pt;height:82.3pt;rotation:8390008fd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" adj="12103,7531" fillcolor="red" strokecolor="#1f4d78 [1604]" strokeweight="1pt">
                  <v:fill color2="#ffdbc3" angle="150" colors="0 red;1 #ed7d31;1 #ffdbc3" focus="100%" type="gradient">
                    <o:fill v:ext="view" type="gradientUnscaled"/>
                  </v:fill>
                </v:shape>
              </w:pict>
            </w:r>
            <w:r w:rsidR="00FF6A7A" w:rsidRPr="00FF6A7A">
              <w:rPr>
                <w:b/>
              </w:rPr>
              <w:t xml:space="preserve">50 000 — 100 000 </w:t>
            </w:r>
            <w:r>
              <w:rPr>
                <w:b/>
                <w:bCs/>
              </w:rPr>
              <w:t>руб.</w:t>
            </w:r>
          </w:p>
          <w:p w:rsidR="00FF6A7A" w:rsidRDefault="002624AC" w:rsidP="00FF6A7A">
            <w:pPr>
              <w:pStyle w:val="text-par-p3"/>
              <w:spacing w:before="0" w:beforeAutospacing="0" w:after="0" w:afterAutospacing="0"/>
              <w:rPr>
                <w:b/>
              </w:rPr>
            </w:pPr>
            <w:r>
              <w:rPr>
                <w:b/>
                <w:noProof/>
              </w:rPr>
              <w:pict>
                <v:shape id="Стрелка вниз 21" o:spid="_x0000_s1027" type="#_x0000_t67" style="position:absolute;margin-left:79.25pt;margin-top:85pt;width:32.2pt;height:125.7pt;rotation:180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" adj="14862,7531" fillcolor="red" strokecolor="#1f4d78 [1604]" strokeweight="1pt">
                  <v:fill color2="#ffdbc3" angle="150" colors="0 red;1 #ed7d31;1 #ffdbc3" focus="100%" type="gradient">
                    <o:fill v:ext="view" type="gradientUnscaled"/>
                  </v:fill>
                </v:shape>
              </w:pict>
            </w:r>
          </w:p>
        </w:tc>
        <w:tc>
          <w:tcPr>
            <w:tcW w:w="3549" w:type="dxa"/>
          </w:tcPr>
          <w:p w:rsidR="00FF6A7A" w:rsidRPr="00FF6A7A" w:rsidRDefault="00FF6A7A" w:rsidP="00FF6A7A">
            <w:pPr>
              <w:pStyle w:val="penalty-cardfor-whom"/>
              <w:spacing w:before="0" w:beforeAutospacing="0" w:after="0" w:afterAutospacing="0"/>
              <w:jc w:val="center"/>
              <w:rPr>
                <w:b/>
                <w:color w:val="C00000"/>
              </w:rPr>
            </w:pPr>
            <w:r w:rsidRPr="00FF6A7A">
              <w:rPr>
                <w:b/>
                <w:color w:val="C00000"/>
              </w:rPr>
              <w:t>Нарушение сроков передачи сведений в систему</w:t>
            </w:r>
          </w:p>
          <w:p w:rsidR="00FF6A7A" w:rsidRDefault="00FF6A7A" w:rsidP="00FF6A7A">
            <w:pPr>
              <w:pStyle w:val="text-par-p3"/>
              <w:spacing w:before="0" w:beforeAutospacing="0" w:after="0" w:afterAutospacing="0"/>
              <w:jc w:val="center"/>
            </w:pPr>
            <w:r>
              <w:t>Вы должны соблюдать сроки по отправке сведений при вводе товаров в оборот, передаче прав на товары и выводе из оборота. Ввод в оборот необходимо осуществлять до того, как вы предлагаете товар к продаже.</w:t>
            </w:r>
            <w:r>
              <w:br/>
            </w:r>
            <w:r>
              <w:br/>
              <w:t>На отправку данных о передаче прав на товары у вас есть 3 дня. Также, когда вы получили товар, у вас есть 3 дня на проверку и подтверждение документов в системе. Если вы приняли товар в понедельник, вам необходимо подтвердить информацию о приемке не позже среды. После этого подтверждения товар можно продавать дальше.</w:t>
            </w:r>
          </w:p>
          <w:p w:rsidR="00FF6A7A" w:rsidRDefault="00FF6A7A" w:rsidP="00FF6A7A">
            <w:pPr>
              <w:pStyle w:val="text-par-p3"/>
              <w:spacing w:before="0" w:beforeAutospacing="0" w:after="0" w:afterAutospacing="0"/>
              <w:rPr>
                <w:b/>
              </w:rPr>
            </w:pPr>
          </w:p>
          <w:p w:rsidR="005C1543" w:rsidRDefault="005C1543" w:rsidP="00FF6A7A">
            <w:pPr>
              <w:pStyle w:val="text-par-p3"/>
              <w:spacing w:before="0" w:beforeAutospacing="0" w:after="0" w:afterAutospacing="0"/>
              <w:rPr>
                <w:b/>
              </w:rPr>
            </w:pPr>
          </w:p>
          <w:p w:rsidR="005C1543" w:rsidRDefault="005C1543" w:rsidP="00FF6A7A">
            <w:pPr>
              <w:pStyle w:val="text-par-p3"/>
              <w:spacing w:before="0" w:beforeAutospacing="0" w:after="0" w:afterAutospacing="0"/>
              <w:rPr>
                <w:b/>
              </w:rPr>
            </w:pPr>
          </w:p>
        </w:tc>
      </w:tr>
      <w:tr w:rsidR="00FF6A7A" w:rsidTr="00FF6A7A">
        <w:tc>
          <w:tcPr>
            <w:tcW w:w="10915" w:type="dxa"/>
            <w:gridSpan w:val="3"/>
          </w:tcPr>
          <w:p w:rsidR="00FF6A7A" w:rsidRPr="00FF6A7A" w:rsidRDefault="00FF6A7A" w:rsidP="00FF6A7A">
            <w:pPr>
              <w:pStyle w:val="penalty-cardfor-whom"/>
              <w:spacing w:before="0" w:beforeAutospacing="0" w:after="0" w:afterAutospacing="0"/>
              <w:jc w:val="center"/>
              <w:rPr>
                <w:b/>
                <w:color w:val="C00000"/>
              </w:rPr>
            </w:pPr>
            <w:r w:rsidRPr="00FF6A7A">
              <w:rPr>
                <w:b/>
                <w:color w:val="C00000"/>
              </w:rPr>
              <w:t>Возврат в оборот товаров, владельцем которого вы не являлись</w:t>
            </w:r>
          </w:p>
          <w:p w:rsidR="00FF6A7A" w:rsidRDefault="00FF6A7A" w:rsidP="00FF6A7A">
            <w:pPr>
              <w:pStyle w:val="text-par-p3"/>
              <w:spacing w:before="0" w:beforeAutospacing="0" w:after="0" w:afterAutospacing="0"/>
              <w:jc w:val="center"/>
            </w:pPr>
            <w:r>
              <w:t>Если вы возвращаете в оборот товар, который вам ранее не принадлежал, то такое действие может привести к штрафу. Перед возвратом в оборот проверяйте, был ли данный код на вашем балансе. Некорректный код могут возвращать с товаром по ошибке покупатели или недобросовестные участники оборота.</w:t>
            </w:r>
          </w:p>
          <w:p w:rsidR="00FF6A7A" w:rsidRDefault="00FF6A7A" w:rsidP="00FF6A7A">
            <w:pPr>
              <w:pStyle w:val="penalty-cardfor-whom"/>
              <w:spacing w:before="0" w:beforeAutospacing="0" w:after="0" w:afterAutospacing="0"/>
              <w:rPr>
                <w:b/>
              </w:rPr>
            </w:pPr>
          </w:p>
        </w:tc>
      </w:tr>
    </w:tbl>
    <w:p w:rsidR="005C1543" w:rsidRDefault="005C1543" w:rsidP="003A2D38">
      <w:pPr>
        <w:spacing w:after="0" w:line="240" w:lineRule="auto"/>
      </w:pPr>
    </w:p>
    <w:p w:rsidR="005C1543" w:rsidRDefault="005C1543" w:rsidP="003A2D38">
      <w:pPr>
        <w:spacing w:after="0" w:line="240" w:lineRule="auto"/>
      </w:pPr>
    </w:p>
    <w:p w:rsidR="005C1543" w:rsidRDefault="005C1543" w:rsidP="003A2D38">
      <w:pPr>
        <w:spacing w:after="0" w:line="240" w:lineRule="auto"/>
      </w:pPr>
    </w:p>
    <w:p w:rsidR="005C1543" w:rsidRDefault="005C1543" w:rsidP="003A2D38">
      <w:pPr>
        <w:spacing w:after="0" w:line="240" w:lineRule="auto"/>
      </w:pPr>
    </w:p>
    <w:sectPr w:rsidR="005C1543" w:rsidSect="003A2D38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A83"/>
    <w:rsid w:val="00212720"/>
    <w:rsid w:val="00212CAD"/>
    <w:rsid w:val="002478EF"/>
    <w:rsid w:val="002624AC"/>
    <w:rsid w:val="00296C6D"/>
    <w:rsid w:val="002B39A1"/>
    <w:rsid w:val="002C24B7"/>
    <w:rsid w:val="002D4A83"/>
    <w:rsid w:val="003A2D38"/>
    <w:rsid w:val="004976BC"/>
    <w:rsid w:val="00511C73"/>
    <w:rsid w:val="005C1543"/>
    <w:rsid w:val="00677BED"/>
    <w:rsid w:val="007B5666"/>
    <w:rsid w:val="00845293"/>
    <w:rsid w:val="00A908E2"/>
    <w:rsid w:val="00B2244B"/>
    <w:rsid w:val="00BA24F9"/>
    <w:rsid w:val="00CB13C5"/>
    <w:rsid w:val="00DE7BE2"/>
    <w:rsid w:val="00E024D1"/>
    <w:rsid w:val="00E1256B"/>
    <w:rsid w:val="00E259CF"/>
    <w:rsid w:val="00FC21A8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2025e0"/>
      <o:colormenu v:ext="edit" fillcolor="#2025e0" strokecolor="none"/>
    </o:shapedefaults>
    <o:shapelayout v:ext="edit">
      <o:idmap v:ext="edit" data="1"/>
    </o:shapelayout>
  </w:shapeDefaults>
  <w:decimalSymbol w:val=","/>
  <w:listSeparator w:val=";"/>
  <w15:docId w15:val="{DE677A3F-EAB9-4EB7-BFE1-CCDB4FCE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3C5"/>
  </w:style>
  <w:style w:type="paragraph" w:styleId="2">
    <w:name w:val="heading 2"/>
    <w:basedOn w:val="a"/>
    <w:link w:val="20"/>
    <w:uiPriority w:val="9"/>
    <w:qFormat/>
    <w:rsid w:val="00BA2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24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par-p3">
    <w:name w:val="text-par-p3"/>
    <w:basedOn w:val="a"/>
    <w:rsid w:val="00BA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nalty-cardfor-whom">
    <w:name w:val="penalty-card__for-whom"/>
    <w:basedOn w:val="a"/>
    <w:rsid w:val="00BA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A24F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A2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24F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B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3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6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7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4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5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4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2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Takumi</dc:creator>
  <cp:keywords/>
  <dc:description/>
  <cp:lastModifiedBy>Takumi</cp:lastModifiedBy>
  <cp:revision>2</cp:revision>
  <cp:lastPrinted>2021-10-26T12:17:00Z</cp:lastPrinted>
  <dcterms:created xsi:type="dcterms:W3CDTF">2021-10-26T08:58:00Z</dcterms:created>
  <dcterms:modified xsi:type="dcterms:W3CDTF">2021-10-27T11:12:00Z</dcterms:modified>
</cp:coreProperties>
</file>