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5" w:rsidRPr="00DC4CD1" w:rsidRDefault="004068E2" w:rsidP="00EC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-127635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EF" w:rsidRDefault="00EC37EF" w:rsidP="004068E2">
      <w:pPr>
        <w:suppressAutoHyphens/>
        <w:rPr>
          <w:b/>
          <w:kern w:val="1"/>
          <w:sz w:val="28"/>
          <w:szCs w:val="28"/>
        </w:rPr>
      </w:pPr>
    </w:p>
    <w:p w:rsidR="00EC37EF" w:rsidRPr="004068E2" w:rsidRDefault="00EC37EF" w:rsidP="004068E2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</w:t>
      </w:r>
      <w:r w:rsidR="00413C7D">
        <w:rPr>
          <w:b/>
          <w:kern w:val="1"/>
          <w:sz w:val="28"/>
          <w:szCs w:val="28"/>
        </w:rPr>
        <w:t xml:space="preserve">               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СОВЕТ   ХАРЬКОВСКОГО   СЕЛЬСКОГО   ПОСЕЛЕНИЯ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ЛАБИНСКОГО   РАЙОНА</w:t>
      </w:r>
    </w:p>
    <w:p w:rsidR="00EC37EF" w:rsidRPr="00090FB1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(второй созыв)</w:t>
      </w:r>
    </w:p>
    <w:p w:rsidR="00EC37EF" w:rsidRPr="004068E2" w:rsidRDefault="00EC37EF" w:rsidP="004068E2">
      <w:pPr>
        <w:pStyle w:val="1"/>
        <w:rPr>
          <w:rFonts w:ascii="Times New Roman" w:hAnsi="Times New Roman"/>
          <w:shadow/>
          <w:sz w:val="32"/>
          <w:szCs w:val="32"/>
        </w:rPr>
      </w:pPr>
      <w:r w:rsidRPr="00DB737B">
        <w:rPr>
          <w:rFonts w:ascii="Times New Roman" w:hAnsi="Times New Roman"/>
          <w:sz w:val="32"/>
          <w:szCs w:val="32"/>
        </w:rPr>
        <w:t>РЕШЕНИЕ</w:t>
      </w:r>
    </w:p>
    <w:p w:rsidR="00EC37EF" w:rsidRP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B54E08">
        <w:rPr>
          <w:rFonts w:ascii="Times New Roman" w:hAnsi="Times New Roman" w:cs="Times New Roman"/>
          <w:spacing w:val="-3"/>
          <w:sz w:val="24"/>
          <w:szCs w:val="24"/>
        </w:rPr>
        <w:t>29</w:t>
      </w:r>
      <w:r w:rsidR="00051EA3">
        <w:rPr>
          <w:rFonts w:ascii="Times New Roman" w:hAnsi="Times New Roman" w:cs="Times New Roman"/>
          <w:spacing w:val="-3"/>
          <w:sz w:val="24"/>
          <w:szCs w:val="24"/>
        </w:rPr>
        <w:t xml:space="preserve">.08.2014 </w:t>
      </w: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г.                                                                                                                    № </w:t>
      </w:r>
      <w:r w:rsidR="00051EA3">
        <w:rPr>
          <w:rFonts w:ascii="Times New Roman" w:hAnsi="Times New Roman" w:cs="Times New Roman"/>
          <w:spacing w:val="-3"/>
          <w:sz w:val="24"/>
          <w:szCs w:val="24"/>
        </w:rPr>
        <w:t>176/77</w:t>
      </w:r>
    </w:p>
    <w:p w:rsidR="00EC37EF" w:rsidRP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хутор Харьковский</w:t>
      </w:r>
    </w:p>
    <w:p w:rsidR="00EC37EF" w:rsidRPr="00EC37EF" w:rsidRDefault="00EC37EF" w:rsidP="00EC3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от 2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 года №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146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 xml:space="preserve">64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и утверждения порядка формирования и использования бюджетных ассигнований муниципального дорожного фонда 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района»</w:t>
      </w:r>
    </w:p>
    <w:p w:rsidR="00EC37EF" w:rsidRDefault="00EC37EF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Pr="00781593" w:rsidRDefault="00781593" w:rsidP="0078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93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местного значения общего пользования в границах муниципального образования Харьковское сельское поселение Лабинского района находящихся в муниципальной собственности муниципального образования Харьковское сельское поселение Лабинского района, в соответствии с пунктом 5 статьи 179.4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руководствуясь Уставом муниципального образования Харьковское сельское поселение Лабинского района, Совет Харьковского сельского поселения Лабинского района  РЕШИЛ:</w:t>
      </w:r>
    </w:p>
    <w:p w:rsidR="004F2FCB" w:rsidRPr="007B4630" w:rsidRDefault="001E57EF" w:rsidP="007B46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1)</w:t>
      </w:r>
      <w:r w:rsidR="00781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FCB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к решению от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21 октября 2013 года №146/64</w:t>
      </w:r>
      <w:r w:rsidR="002817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«О создании муниципального дорожного фонда Харьковского сельского поселения Лабинского района и утверждения порядка формирования и использования бюджетных ассигнований муниципального дорожного фонда  Харьковского сельского поселения Лабинского района»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пункт 7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55">
        <w:rPr>
          <w:rFonts w:ascii="Times New Roman" w:hAnsi="Times New Roman" w:cs="Times New Roman"/>
          <w:bCs/>
          <w:sz w:val="28"/>
          <w:szCs w:val="28"/>
        </w:rPr>
        <w:t>д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>ополнить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подпунктами  </w:t>
      </w:r>
      <w:r w:rsidR="004F2FC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F2FC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4F2FCB">
        <w:rPr>
          <w:rFonts w:ascii="Times New Roman" w:hAnsi="Times New Roman" w:cs="Times New Roman"/>
          <w:bCs/>
          <w:sz w:val="28"/>
          <w:szCs w:val="28"/>
        </w:rPr>
        <w:t>»</w:t>
      </w:r>
      <w:r w:rsidR="007B4630">
        <w:rPr>
          <w:rFonts w:ascii="Times New Roman" w:hAnsi="Times New Roman" w:cs="Times New Roman"/>
          <w:bCs/>
          <w:sz w:val="28"/>
          <w:szCs w:val="28"/>
        </w:rPr>
        <w:t>,</w:t>
      </w:r>
      <w:r w:rsidR="004F2FCB">
        <w:rPr>
          <w:rFonts w:ascii="Times New Roman" w:hAnsi="Times New Roman" w:cs="Times New Roman"/>
          <w:bCs/>
          <w:sz w:val="28"/>
          <w:szCs w:val="28"/>
        </w:rPr>
        <w:t xml:space="preserve"> «и» следующего содержания:</w:t>
      </w:r>
    </w:p>
    <w:p w:rsidR="004F2FCB" w:rsidRPr="00955D98" w:rsidRDefault="004F2FCB" w:rsidP="004F2FC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2FCB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spellEnd"/>
      <w:r w:rsidRPr="004F2FCB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r w:rsidRPr="004F2FCB">
        <w:rPr>
          <w:rFonts w:ascii="Times New Roman" w:hAnsi="Times New Roman" w:cs="Times New Roman"/>
          <w:sz w:val="28"/>
          <w:szCs w:val="28"/>
          <w:lang w:eastAsia="ar-SA"/>
        </w:rPr>
        <w:t xml:space="preserve">формление прав собственности на </w:t>
      </w:r>
      <w:proofErr w:type="spellStart"/>
      <w:proofErr w:type="gramStart"/>
      <w:r w:rsidRPr="004F2FCB">
        <w:rPr>
          <w:rFonts w:ascii="Times New Roman" w:hAnsi="Times New Roman" w:cs="Times New Roman"/>
          <w:sz w:val="28"/>
          <w:szCs w:val="28"/>
          <w:lang w:eastAsia="ar-SA"/>
        </w:rPr>
        <w:t>улично</w:t>
      </w:r>
      <w:proofErr w:type="spellEnd"/>
      <w:r w:rsidRPr="004F2FCB">
        <w:rPr>
          <w:rFonts w:ascii="Times New Roman" w:hAnsi="Times New Roman" w:cs="Times New Roman"/>
          <w:sz w:val="28"/>
          <w:szCs w:val="28"/>
          <w:lang w:eastAsia="ar-SA"/>
        </w:rPr>
        <w:t xml:space="preserve"> – дорожную</w:t>
      </w:r>
      <w:proofErr w:type="gramEnd"/>
      <w:r w:rsidRPr="004F2FCB">
        <w:rPr>
          <w:rFonts w:ascii="Times New Roman" w:hAnsi="Times New Roman" w:cs="Times New Roman"/>
          <w:sz w:val="28"/>
          <w:szCs w:val="28"/>
          <w:lang w:eastAsia="ar-SA"/>
        </w:rPr>
        <w:t xml:space="preserve"> сеть </w:t>
      </w:r>
      <w:r w:rsidRPr="00955D98">
        <w:rPr>
          <w:rFonts w:ascii="Times New Roman" w:hAnsi="Times New Roman" w:cs="Times New Roman"/>
          <w:sz w:val="28"/>
          <w:szCs w:val="28"/>
          <w:lang w:eastAsia="ar-SA"/>
        </w:rPr>
        <w:t>местного значения и земельные участки под ними, в том числе на автомобильные дороги местного значения и сооружений на них»;</w:t>
      </w:r>
    </w:p>
    <w:p w:rsidR="004F2FCB" w:rsidRDefault="004F2FCB" w:rsidP="004F2FC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5D98">
        <w:rPr>
          <w:rFonts w:ascii="Times New Roman" w:hAnsi="Times New Roman" w:cs="Times New Roman"/>
          <w:sz w:val="28"/>
          <w:szCs w:val="28"/>
          <w:lang w:eastAsia="ar-SA"/>
        </w:rPr>
        <w:tab/>
        <w:t>«и) проведение технической инвентаризации автомобильных дорог местного значения и определение их рын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очной стоимости». </w:t>
      </w:r>
    </w:p>
    <w:p w:rsidR="007E2573" w:rsidRPr="007E2573" w:rsidRDefault="007E2573" w:rsidP="007E2573">
      <w:pPr>
        <w:shd w:val="clear" w:color="auto" w:fill="FFFFFF"/>
        <w:tabs>
          <w:tab w:val="left" w:pos="686"/>
          <w:tab w:val="left" w:leader="underscore" w:pos="4862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E7F" w:rsidRPr="007E2573">
        <w:rPr>
          <w:rFonts w:ascii="Times New Roman" w:hAnsi="Times New Roman" w:cs="Times New Roman"/>
          <w:sz w:val="28"/>
          <w:szCs w:val="28"/>
        </w:rPr>
        <w:t xml:space="preserve">2. </w:t>
      </w:r>
      <w:r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7E257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(Лукьянцева)</w:t>
      </w:r>
      <w:r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обнародовать</w:t>
      </w:r>
      <w:r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7E2573">
        <w:rPr>
          <w:rFonts w:ascii="Times New Roman" w:hAnsi="Times New Roman" w:cs="Times New Roman"/>
          <w:sz w:val="28"/>
          <w:szCs w:val="28"/>
        </w:rPr>
        <w:t>разместить</w:t>
      </w:r>
      <w:r w:rsidRPr="007E2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2573">
        <w:rPr>
          <w:rFonts w:ascii="Times New Roman" w:hAnsi="Times New Roman" w:cs="Times New Roman"/>
          <w:sz w:val="28"/>
          <w:szCs w:val="28"/>
        </w:rPr>
        <w:t>на  официальном сайте  администрации Харьковского сельского поселения Лабинского района в сети «Интернет».</w:t>
      </w:r>
    </w:p>
    <w:p w:rsidR="00353E7F" w:rsidRDefault="00353E7F" w:rsidP="007E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E7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C19F2">
        <w:rPr>
          <w:rFonts w:ascii="Times New Roman" w:hAnsi="Times New Roman" w:cs="Times New Roman"/>
          <w:sz w:val="28"/>
          <w:szCs w:val="28"/>
        </w:rPr>
        <w:t>обнародования</w:t>
      </w:r>
      <w:r w:rsidR="00B50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A3" w:rsidRDefault="00051EA3" w:rsidP="004068E2">
      <w:pPr>
        <w:rPr>
          <w:rFonts w:ascii="Times New Roman" w:hAnsi="Times New Roman" w:cs="Times New Roman"/>
          <w:sz w:val="28"/>
          <w:szCs w:val="28"/>
        </w:rPr>
      </w:pPr>
    </w:p>
    <w:p w:rsidR="004068E2" w:rsidRPr="009C19F2" w:rsidRDefault="004068E2" w:rsidP="004068E2">
      <w:pPr>
        <w:rPr>
          <w:rFonts w:ascii="Times New Roman" w:hAnsi="Times New Roman" w:cs="Times New Roman"/>
          <w:sz w:val="28"/>
          <w:szCs w:val="28"/>
        </w:rPr>
      </w:pPr>
      <w:r w:rsidRPr="009C19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9F2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9C19F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068E2" w:rsidRPr="009C19F2" w:rsidRDefault="004068E2" w:rsidP="004068E2">
      <w:pPr>
        <w:rPr>
          <w:rFonts w:ascii="Times New Roman" w:hAnsi="Times New Roman" w:cs="Times New Roman"/>
          <w:sz w:val="28"/>
          <w:szCs w:val="28"/>
        </w:rPr>
      </w:pPr>
      <w:r w:rsidRPr="009C19F2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С.В. Парафиева</w:t>
      </w:r>
    </w:p>
    <w:sectPr w:rsidR="004068E2" w:rsidRPr="009C19F2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9"/>
    <w:rsid w:val="000305E3"/>
    <w:rsid w:val="00051EA3"/>
    <w:rsid w:val="0008072B"/>
    <w:rsid w:val="00095C33"/>
    <w:rsid w:val="001146C7"/>
    <w:rsid w:val="0015074B"/>
    <w:rsid w:val="0016600D"/>
    <w:rsid w:val="001B4CE0"/>
    <w:rsid w:val="001C26F2"/>
    <w:rsid w:val="001E57EF"/>
    <w:rsid w:val="001F545D"/>
    <w:rsid w:val="0020069A"/>
    <w:rsid w:val="00215105"/>
    <w:rsid w:val="00227FB9"/>
    <w:rsid w:val="002543F9"/>
    <w:rsid w:val="00281797"/>
    <w:rsid w:val="00295CE4"/>
    <w:rsid w:val="002E0920"/>
    <w:rsid w:val="003435DA"/>
    <w:rsid w:val="00353E7F"/>
    <w:rsid w:val="00392F8F"/>
    <w:rsid w:val="00395810"/>
    <w:rsid w:val="003B1558"/>
    <w:rsid w:val="003B23F0"/>
    <w:rsid w:val="003F2C9B"/>
    <w:rsid w:val="004068E2"/>
    <w:rsid w:val="004135CA"/>
    <w:rsid w:val="00413C7D"/>
    <w:rsid w:val="00424AD4"/>
    <w:rsid w:val="00495496"/>
    <w:rsid w:val="004D07D4"/>
    <w:rsid w:val="004D46B4"/>
    <w:rsid w:val="004F2FCB"/>
    <w:rsid w:val="004F30CC"/>
    <w:rsid w:val="005114EF"/>
    <w:rsid w:val="005127C2"/>
    <w:rsid w:val="00547A1C"/>
    <w:rsid w:val="0058797F"/>
    <w:rsid w:val="005A1FEE"/>
    <w:rsid w:val="005B1026"/>
    <w:rsid w:val="006209C2"/>
    <w:rsid w:val="006B546E"/>
    <w:rsid w:val="006F581A"/>
    <w:rsid w:val="007109E1"/>
    <w:rsid w:val="00710AE4"/>
    <w:rsid w:val="00744668"/>
    <w:rsid w:val="00766655"/>
    <w:rsid w:val="00781593"/>
    <w:rsid w:val="00796874"/>
    <w:rsid w:val="007A4D85"/>
    <w:rsid w:val="007B4630"/>
    <w:rsid w:val="007D0EAB"/>
    <w:rsid w:val="007E2573"/>
    <w:rsid w:val="008041D9"/>
    <w:rsid w:val="00823054"/>
    <w:rsid w:val="00861BEF"/>
    <w:rsid w:val="0092623B"/>
    <w:rsid w:val="009532E9"/>
    <w:rsid w:val="00955D98"/>
    <w:rsid w:val="00972A22"/>
    <w:rsid w:val="00973BEB"/>
    <w:rsid w:val="00997717"/>
    <w:rsid w:val="009C19F2"/>
    <w:rsid w:val="009D1443"/>
    <w:rsid w:val="009F307F"/>
    <w:rsid w:val="00A30BAD"/>
    <w:rsid w:val="00A37DC6"/>
    <w:rsid w:val="00A81B90"/>
    <w:rsid w:val="00A83299"/>
    <w:rsid w:val="00A86B25"/>
    <w:rsid w:val="00AB701A"/>
    <w:rsid w:val="00AE555E"/>
    <w:rsid w:val="00B501BB"/>
    <w:rsid w:val="00B54E08"/>
    <w:rsid w:val="00BA3CD5"/>
    <w:rsid w:val="00BD27DD"/>
    <w:rsid w:val="00BF265D"/>
    <w:rsid w:val="00C0767D"/>
    <w:rsid w:val="00C463D4"/>
    <w:rsid w:val="00C60358"/>
    <w:rsid w:val="00CB7CB5"/>
    <w:rsid w:val="00D3164B"/>
    <w:rsid w:val="00D922FC"/>
    <w:rsid w:val="00D973A5"/>
    <w:rsid w:val="00DC05C0"/>
    <w:rsid w:val="00DD6996"/>
    <w:rsid w:val="00E92FC9"/>
    <w:rsid w:val="00EA3BD8"/>
    <w:rsid w:val="00EC37EF"/>
    <w:rsid w:val="00EE3039"/>
    <w:rsid w:val="00F167F1"/>
    <w:rsid w:val="00F31520"/>
    <w:rsid w:val="00F33271"/>
    <w:rsid w:val="00FA2A19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7EF"/>
    <w:pPr>
      <w:keepNext/>
      <w:widowControl/>
      <w:autoSpaceDE/>
      <w:autoSpaceDN/>
      <w:adjustRightInd/>
      <w:jc w:val="center"/>
      <w:outlineLvl w:val="0"/>
    </w:pPr>
    <w:rPr>
      <w:rFonts w:ascii="Verdana" w:hAnsi="Verdan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37EF"/>
    <w:rPr>
      <w:rFonts w:ascii="Verdana" w:eastAsia="Times New Roman" w:hAnsi="Verdana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rsid w:val="00EC37E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C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14</cp:revision>
  <cp:lastPrinted>2014-08-28T17:20:00Z</cp:lastPrinted>
  <dcterms:created xsi:type="dcterms:W3CDTF">2014-03-11T05:18:00Z</dcterms:created>
  <dcterms:modified xsi:type="dcterms:W3CDTF">2014-08-28T17:21:00Z</dcterms:modified>
</cp:coreProperties>
</file>