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BA" w:rsidRPr="00373339" w:rsidRDefault="00582DBA" w:rsidP="00582DBA">
      <w:pPr>
        <w:jc w:val="left"/>
        <w:rPr>
          <w:b/>
          <w:bCs/>
          <w:snapToGrid w:val="0"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2582545</wp:posOffset>
            </wp:positionH>
            <wp:positionV relativeFrom="paragraph">
              <wp:posOffset>-335280</wp:posOffset>
            </wp:positionV>
            <wp:extent cx="542925" cy="685800"/>
            <wp:effectExtent l="0" t="0" r="0" b="0"/>
            <wp:wrapNone/>
            <wp:docPr id="1" name="Рисунок 1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DBA" w:rsidRDefault="00582DBA" w:rsidP="00582D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DBA" w:rsidRDefault="00582DBA" w:rsidP="00D47EC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2DBA" w:rsidRPr="009A013C" w:rsidRDefault="00582DBA" w:rsidP="00582D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ХАРЬКОВСКОГО</w:t>
      </w:r>
      <w:r w:rsidRPr="009A013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82DBA" w:rsidRPr="009A013C" w:rsidRDefault="00582DBA" w:rsidP="00582D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13C">
        <w:rPr>
          <w:rFonts w:ascii="Times New Roman" w:hAnsi="Times New Roman" w:cs="Times New Roman"/>
          <w:b/>
          <w:sz w:val="28"/>
          <w:szCs w:val="28"/>
        </w:rPr>
        <w:t>ЛАБИНСКОГО РАЙОНА</w:t>
      </w:r>
    </w:p>
    <w:p w:rsidR="00582DBA" w:rsidRPr="00373339" w:rsidRDefault="00582DBA" w:rsidP="00582DBA">
      <w:pPr>
        <w:widowControl w:val="0"/>
        <w:autoSpaceDE w:val="0"/>
        <w:autoSpaceDN w:val="0"/>
        <w:adjustRightInd w:val="0"/>
        <w:ind w:right="65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  <w:lang w:eastAsia="ru-RU"/>
        </w:rPr>
      </w:pPr>
      <w:r w:rsidRPr="00373339">
        <w:rPr>
          <w:rFonts w:ascii="Times New Roman" w:hAnsi="Times New Roman" w:cs="Times New Roman"/>
          <w:b/>
          <w:bCs/>
          <w:spacing w:val="-1"/>
          <w:sz w:val="32"/>
          <w:szCs w:val="32"/>
          <w:lang w:eastAsia="ru-RU"/>
        </w:rPr>
        <w:t>РЕШЕНИ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  <w:lang w:eastAsia="ru-RU"/>
        </w:rPr>
        <w:t>Е</w:t>
      </w:r>
    </w:p>
    <w:p w:rsidR="00582DBA" w:rsidRPr="009A013C" w:rsidRDefault="00582DBA" w:rsidP="00582DBA">
      <w:pPr>
        <w:jc w:val="center"/>
        <w:rPr>
          <w:rFonts w:ascii="Times New Roman" w:hAnsi="Times New Roman" w:cs="Times New Roman"/>
        </w:rPr>
      </w:pPr>
      <w:r w:rsidRPr="009A013C">
        <w:rPr>
          <w:rFonts w:ascii="Times New Roman" w:hAnsi="Times New Roman" w:cs="Times New Roman"/>
        </w:rPr>
        <w:t>(</w:t>
      </w:r>
      <w:r w:rsidR="00FA17D1">
        <w:rPr>
          <w:rFonts w:ascii="Times New Roman" w:hAnsi="Times New Roman" w:cs="Times New Roman"/>
        </w:rPr>
        <w:t xml:space="preserve">пятый </w:t>
      </w:r>
      <w:r w:rsidRPr="009A013C">
        <w:rPr>
          <w:rFonts w:ascii="Times New Roman" w:hAnsi="Times New Roman" w:cs="Times New Roman"/>
        </w:rPr>
        <w:t>созыв)</w:t>
      </w:r>
    </w:p>
    <w:p w:rsidR="00582DBA" w:rsidRPr="00373339" w:rsidRDefault="00582DBA" w:rsidP="00582DBA">
      <w:pPr>
        <w:widowControl w:val="0"/>
        <w:autoSpaceDE w:val="0"/>
        <w:autoSpaceDN w:val="0"/>
        <w:adjustRightInd w:val="0"/>
        <w:ind w:right="65"/>
        <w:jc w:val="center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</w:p>
    <w:p w:rsidR="00582DBA" w:rsidRPr="00B6676C" w:rsidRDefault="00582DBA" w:rsidP="00582DBA">
      <w:pPr>
        <w:jc w:val="center"/>
        <w:rPr>
          <w:rFonts w:ascii="Times New Roman" w:hAnsi="Times New Roman" w:cs="Times New Roman"/>
          <w:b/>
          <w:color w:val="000000"/>
        </w:rPr>
      </w:pPr>
      <w:r w:rsidRPr="00B6676C">
        <w:rPr>
          <w:rFonts w:ascii="Times New Roman" w:hAnsi="Times New Roman" w:cs="Times New Roman"/>
        </w:rPr>
        <w:t>хутор Харьковский</w:t>
      </w:r>
    </w:p>
    <w:p w:rsidR="00D47EC8" w:rsidRDefault="00D47EC8" w:rsidP="00582DBA">
      <w:p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7EC8" w:rsidRDefault="00D47EC8" w:rsidP="00A8157B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E93F8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3C8C">
        <w:rPr>
          <w:rFonts w:ascii="Times New Roman" w:hAnsi="Times New Roman" w:cs="Times New Roman"/>
          <w:sz w:val="24"/>
          <w:szCs w:val="24"/>
          <w:lang w:eastAsia="ru-RU"/>
        </w:rPr>
        <w:t>25</w:t>
      </w:r>
      <w:r w:rsidR="00E93F84">
        <w:rPr>
          <w:rFonts w:ascii="Times New Roman" w:hAnsi="Times New Roman" w:cs="Times New Roman"/>
          <w:sz w:val="24"/>
          <w:szCs w:val="24"/>
          <w:lang w:eastAsia="ru-RU"/>
        </w:rPr>
        <w:t xml:space="preserve">.09.2024 г. </w:t>
      </w:r>
      <w:r w:rsidR="00E93F8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93F8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93F84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93F84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2B41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8157B">
        <w:rPr>
          <w:rFonts w:ascii="Times New Roman" w:hAnsi="Times New Roman" w:cs="Times New Roman"/>
          <w:sz w:val="24"/>
          <w:szCs w:val="24"/>
          <w:lang w:eastAsia="ru-RU"/>
        </w:rPr>
        <w:t>4/3</w:t>
      </w:r>
    </w:p>
    <w:p w:rsidR="00D47EC8" w:rsidRPr="00373339" w:rsidRDefault="00D47EC8" w:rsidP="00582DBA">
      <w:p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2DBA" w:rsidRPr="00097C5B" w:rsidRDefault="00582DBA" w:rsidP="00582DBA">
      <w:pPr>
        <w:keepNext/>
        <w:spacing w:line="24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7C5B"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Харьковского сельского поселения Лабинского района от</w:t>
      </w:r>
      <w:r w:rsidRPr="00097C5B">
        <w:rPr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26</w:t>
      </w:r>
      <w:r w:rsidRPr="00097C5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декабря 202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097C5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126/59</w:t>
      </w:r>
      <w:r w:rsidRPr="00097C5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82DBA" w:rsidRDefault="00582DBA" w:rsidP="00582DBA">
      <w:pPr>
        <w:keepNext/>
        <w:spacing w:line="240" w:lineRule="atLeast"/>
        <w:jc w:val="center"/>
        <w:outlineLvl w:val="0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097C5B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О </w:t>
      </w:r>
      <w:r w:rsidRPr="00097C5B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бюджете на 202</w:t>
      </w:r>
      <w:r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4</w:t>
      </w:r>
      <w:r w:rsidRPr="00097C5B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год»</w:t>
      </w:r>
    </w:p>
    <w:p w:rsidR="00582DBA" w:rsidRPr="00097C5B" w:rsidRDefault="00582DBA" w:rsidP="00582DBA">
      <w:pPr>
        <w:keepNext/>
        <w:spacing w:line="240" w:lineRule="atLeast"/>
        <w:jc w:val="center"/>
        <w:outlineLvl w:val="0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582DBA" w:rsidRDefault="00582DBA" w:rsidP="00582DBA">
      <w:pPr>
        <w:ind w:firstLine="708"/>
        <w:rPr>
          <w:rFonts w:ascii="Times New Roman CYR" w:hAnsi="Times New Roman CYR" w:cs="Times New Roman CYR"/>
          <w:sz w:val="28"/>
          <w:szCs w:val="28"/>
        </w:rPr>
      </w:pPr>
      <w:r w:rsidRPr="00097C5B">
        <w:rPr>
          <w:rFonts w:ascii="Times New Roman CYR" w:hAnsi="Times New Roman CYR" w:cs="Times New Roman CYR"/>
          <w:sz w:val="28"/>
          <w:szCs w:val="28"/>
        </w:rPr>
        <w:t>Совет Харьковского сельского поселения Лабинского района, руководствуясь статьей 26 Устава Харьковского сельского поселения Лабинского района, РЕШИЛ:</w:t>
      </w:r>
    </w:p>
    <w:p w:rsidR="00582DBA" w:rsidRPr="00097C5B" w:rsidRDefault="00582DBA" w:rsidP="00582DBA">
      <w:pPr>
        <w:ind w:firstLine="708"/>
        <w:rPr>
          <w:rFonts w:ascii="Times New Roman CYR" w:hAnsi="Times New Roman CYR" w:cs="Times New Roman CYR"/>
          <w:sz w:val="28"/>
          <w:szCs w:val="28"/>
        </w:rPr>
      </w:pPr>
      <w:r w:rsidRPr="00097C5B">
        <w:rPr>
          <w:rFonts w:ascii="Times New Roman" w:hAnsi="Times New Roman" w:cs="Times New Roman"/>
          <w:sz w:val="28"/>
          <w:szCs w:val="28"/>
        </w:rPr>
        <w:t xml:space="preserve">1. Внести в решение </w:t>
      </w:r>
      <w:r w:rsidRPr="00097C5B">
        <w:rPr>
          <w:rFonts w:ascii="Times New Roman" w:hAnsi="Times New Roman" w:cs="Times New Roman"/>
          <w:sz w:val="28"/>
          <w:szCs w:val="28"/>
          <w:lang w:eastAsia="ru-RU"/>
        </w:rPr>
        <w:t xml:space="preserve">Совета Харьковского сельского поселения Лабинского </w:t>
      </w:r>
      <w:r w:rsidRPr="00FF73AE">
        <w:rPr>
          <w:rFonts w:ascii="Times New Roman" w:hAnsi="Times New Roman" w:cs="Times New Roman"/>
          <w:sz w:val="28"/>
          <w:szCs w:val="28"/>
          <w:lang w:eastAsia="ru-RU"/>
        </w:rPr>
        <w:t>района от</w:t>
      </w:r>
      <w:r w:rsidRPr="00FF73AE"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26</w:t>
      </w:r>
      <w:r w:rsidRPr="00FF73AE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 202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FF73AE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  <w:lang w:eastAsia="ru-RU"/>
        </w:rPr>
        <w:t>126/59</w:t>
      </w:r>
      <w:r w:rsidRPr="00097C5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97C5B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О  бюджете на 2024</w:t>
      </w:r>
      <w:r w:rsidRPr="00097C5B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год» </w:t>
      </w:r>
      <w:r w:rsidRPr="00097C5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82DBA" w:rsidRPr="002270B0" w:rsidRDefault="00582DBA" w:rsidP="00582DBA">
      <w:pPr>
        <w:tabs>
          <w:tab w:val="left" w:pos="690"/>
          <w:tab w:val="left" w:pos="720"/>
        </w:tabs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70B0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статью 1 изложить в следующей редакции:</w:t>
      </w:r>
    </w:p>
    <w:p w:rsidR="00582DBA" w:rsidRPr="002270B0" w:rsidRDefault="00582DBA" w:rsidP="00582DBA">
      <w:pPr>
        <w:tabs>
          <w:tab w:val="left" w:pos="720"/>
        </w:tabs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0B0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«Утвердить основные характери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стики </w:t>
      </w:r>
      <w:r w:rsidRPr="002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582DBA" w:rsidRPr="002270B0" w:rsidRDefault="00582DBA" w:rsidP="00582DBA">
      <w:pPr>
        <w:tabs>
          <w:tab w:val="left" w:pos="720"/>
        </w:tabs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в сумме </w:t>
      </w:r>
      <w:r w:rsidR="000A3C8C">
        <w:rPr>
          <w:rFonts w:ascii="Times New Roman" w:eastAsia="Times New Roman" w:hAnsi="Times New Roman" w:cs="Times New Roman"/>
          <w:sz w:val="28"/>
          <w:szCs w:val="28"/>
          <w:lang w:eastAsia="ru-RU"/>
        </w:rPr>
        <w:t>7 444,8</w:t>
      </w:r>
      <w:r w:rsidRPr="002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582DBA" w:rsidRPr="002270B0" w:rsidRDefault="00582DBA" w:rsidP="00582DBA">
      <w:pPr>
        <w:tabs>
          <w:tab w:val="left" w:pos="720"/>
        </w:tabs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в сумме </w:t>
      </w:r>
      <w:r w:rsidR="00A415B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A3C8C">
        <w:rPr>
          <w:rFonts w:ascii="Times New Roman" w:eastAsia="Times New Roman" w:hAnsi="Times New Roman" w:cs="Times New Roman"/>
          <w:sz w:val="28"/>
          <w:szCs w:val="28"/>
          <w:lang w:eastAsia="ru-RU"/>
        </w:rPr>
        <w:t> 856,0</w:t>
      </w:r>
      <w:r w:rsidRPr="002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582DBA" w:rsidRPr="002270B0" w:rsidRDefault="00582DBA" w:rsidP="00582DBA">
      <w:pPr>
        <w:tabs>
          <w:tab w:val="left" w:pos="720"/>
        </w:tabs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0B0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верхний предел муниципального внутреннего долга муниципального образования Харьковское сельское поселение Лабинского района на 1 января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0,0 тыс. рублей, в том числе верхний предел долга по муниципальным гарантиям муниципального образования Харьковское сельское поселение Лабинского района в сумме 0,0 тыс. рублей;</w:t>
      </w:r>
    </w:p>
    <w:p w:rsidR="00582DBA" w:rsidRPr="002270B0" w:rsidRDefault="00582DBA" w:rsidP="00582DBA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дефицит местного бюджета в сумме </w:t>
      </w:r>
      <w:r w:rsidRPr="001F27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2764">
        <w:rPr>
          <w:rFonts w:ascii="Times New Roman" w:eastAsia="Times New Roman" w:hAnsi="Times New Roman" w:cs="Times New Roman"/>
          <w:sz w:val="28"/>
          <w:szCs w:val="28"/>
          <w:lang w:eastAsia="ru-RU"/>
        </w:rPr>
        <w:t>411,2</w:t>
      </w:r>
      <w:r w:rsidRPr="002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рублей»;</w:t>
      </w:r>
    </w:p>
    <w:p w:rsidR="00582DBA" w:rsidRPr="0034541F" w:rsidRDefault="00582DBA" w:rsidP="00582DBA">
      <w:pPr>
        <w:tabs>
          <w:tab w:val="left" w:pos="690"/>
          <w:tab w:val="left" w:pos="720"/>
        </w:tabs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8D093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приложен</w:t>
      </w:r>
      <w:r w:rsidRPr="008D093E">
        <w:rPr>
          <w:rFonts w:ascii="Times New Roman" w:eastAsia="Times New Roman" w:hAnsi="Times New Roman" w:cs="Times New Roman"/>
          <w:sz w:val="28"/>
          <w:szCs w:val="28"/>
          <w:lang w:eastAsia="x-none"/>
        </w:rPr>
        <w:t>ия</w:t>
      </w:r>
      <w:r w:rsidRPr="008D093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94763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№1, </w:t>
      </w:r>
      <w:r w:rsidR="00A415B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№2, </w:t>
      </w:r>
      <w:r w:rsidRPr="00A6206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№</w:t>
      </w:r>
      <w:r w:rsidRPr="00A62061">
        <w:rPr>
          <w:rFonts w:ascii="Times New Roman" w:eastAsia="Times New Roman" w:hAnsi="Times New Roman" w:cs="Times New Roman"/>
          <w:sz w:val="28"/>
          <w:szCs w:val="28"/>
          <w:lang w:eastAsia="x-none"/>
        </w:rPr>
        <w:t>3, №4, №5, №6</w:t>
      </w:r>
      <w:r w:rsidRPr="008D09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D093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изложить в новой редакции (прилагается)</w:t>
      </w:r>
      <w:r w:rsidRPr="008D09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2DBA" w:rsidRPr="00097C5B" w:rsidRDefault="00582DBA" w:rsidP="00582DBA">
      <w:pPr>
        <w:suppressAutoHyphens/>
        <w:ind w:firstLine="709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ar-SA"/>
        </w:rPr>
        <w:t>3</w:t>
      </w:r>
      <w:r w:rsidRPr="00097C5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ar-SA"/>
        </w:rPr>
        <w:t>.</w:t>
      </w:r>
      <w:r w:rsidRPr="00097C5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Контроль исполнения настоящего решения возложить на комитет Совета Харьковского сельского поселения Лабинского района по вопросам экономического </w:t>
      </w:r>
      <w:r w:rsidRPr="00E34AC9">
        <w:rPr>
          <w:rFonts w:ascii="Times New Roman" w:eastAsia="Times New Roman" w:hAnsi="Times New Roman" w:cs="Times New Roman"/>
          <w:sz w:val="28"/>
          <w:szCs w:val="20"/>
          <w:lang w:eastAsia="ar-SA"/>
        </w:rPr>
        <w:t>развития (Сахно).</w:t>
      </w:r>
    </w:p>
    <w:p w:rsidR="00582DBA" w:rsidRPr="00097C5B" w:rsidRDefault="00582DBA" w:rsidP="00582DBA">
      <w:pPr>
        <w:shd w:val="clear" w:color="auto" w:fill="FFFFFF"/>
        <w:tabs>
          <w:tab w:val="left" w:pos="1248"/>
        </w:tabs>
        <w:suppressAutoHyphens/>
        <w:ind w:firstLine="709"/>
        <w:rPr>
          <w:rFonts w:ascii="Times New Roman" w:eastAsia="Times New Roman" w:hAnsi="Times New Roman" w:cs="Times New Roman"/>
          <w:spacing w:val="1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4</w:t>
      </w:r>
      <w:r w:rsidRPr="00097C5B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. Настоящее решение вступает в силу со дня его официального опубликования.</w:t>
      </w:r>
    </w:p>
    <w:p w:rsidR="00582DBA" w:rsidRDefault="00582DBA" w:rsidP="00582DBA">
      <w:pPr>
        <w:suppressAutoHyphens/>
        <w:ind w:firstLine="709"/>
        <w:rPr>
          <w:rFonts w:ascii="Times New Roman" w:eastAsia="Times New Roman" w:hAnsi="Times New Roman" w:cs="Times New Roman"/>
          <w:spacing w:val="13"/>
          <w:sz w:val="28"/>
          <w:szCs w:val="28"/>
          <w:lang w:eastAsia="ar-SA"/>
        </w:rPr>
      </w:pPr>
    </w:p>
    <w:p w:rsidR="00464B88" w:rsidRDefault="00464B88" w:rsidP="00582DBA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582DBA" w:rsidRPr="00373339" w:rsidRDefault="00464B88" w:rsidP="00582DBA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582DBA" w:rsidRPr="0037333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582DBA" w:rsidRPr="00373339" w:rsidRDefault="00582DBA" w:rsidP="00582DBA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373339"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</w:p>
    <w:p w:rsidR="00582DBA" w:rsidRDefault="00582DBA" w:rsidP="00582DBA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373339">
        <w:rPr>
          <w:rFonts w:ascii="Times New Roman" w:hAnsi="Times New Roman" w:cs="Times New Roman"/>
          <w:sz w:val="28"/>
          <w:szCs w:val="28"/>
        </w:rPr>
        <w:t xml:space="preserve">Лабинского района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73339">
        <w:rPr>
          <w:rFonts w:ascii="Times New Roman" w:hAnsi="Times New Roman" w:cs="Times New Roman"/>
          <w:sz w:val="28"/>
          <w:szCs w:val="28"/>
        </w:rPr>
        <w:t xml:space="preserve">  </w:t>
      </w:r>
      <w:r w:rsidR="00464B88">
        <w:rPr>
          <w:rFonts w:ascii="Times New Roman" w:hAnsi="Times New Roman" w:cs="Times New Roman"/>
          <w:sz w:val="28"/>
          <w:szCs w:val="28"/>
        </w:rPr>
        <w:t>В.В. Куликова</w:t>
      </w:r>
      <w:bookmarkStart w:id="0" w:name="_GoBack"/>
      <w:bookmarkEnd w:id="0"/>
    </w:p>
    <w:p w:rsidR="00FD5DF3" w:rsidRDefault="00FD5DF3"/>
    <w:sectPr w:rsidR="00FD5DF3" w:rsidSect="00FD5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6FF"/>
    <w:rsid w:val="000A3C8C"/>
    <w:rsid w:val="001536FF"/>
    <w:rsid w:val="002B4136"/>
    <w:rsid w:val="00464B88"/>
    <w:rsid w:val="00582DBA"/>
    <w:rsid w:val="00947639"/>
    <w:rsid w:val="00A415BB"/>
    <w:rsid w:val="00A8157B"/>
    <w:rsid w:val="00D47EC8"/>
    <w:rsid w:val="00E34AC9"/>
    <w:rsid w:val="00E93F84"/>
    <w:rsid w:val="00FA17D1"/>
    <w:rsid w:val="00FD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BA"/>
    <w:pPr>
      <w:spacing w:after="0" w:line="240" w:lineRule="auto"/>
      <w:jc w:val="both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BA"/>
    <w:pPr>
      <w:spacing w:after="0" w:line="240" w:lineRule="auto"/>
      <w:jc w:val="both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12</cp:revision>
  <dcterms:created xsi:type="dcterms:W3CDTF">2024-07-28T19:19:00Z</dcterms:created>
  <dcterms:modified xsi:type="dcterms:W3CDTF">2024-10-05T15:36:00Z</dcterms:modified>
</cp:coreProperties>
</file>